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2005" w14:textId="77777777" w:rsidR="00703CDF" w:rsidRDefault="00703CDF">
      <w:pPr>
        <w:spacing w:line="480" w:lineRule="exact"/>
        <w:ind w:firstLineChars="0" w:firstLine="0"/>
        <w:jc w:val="center"/>
        <w:rPr>
          <w:rFonts w:ascii="Times New Roman" w:eastAsia="方正小标宋简体" w:hAnsi="Times New Roman"/>
          <w:sz w:val="36"/>
          <w:szCs w:val="36"/>
        </w:rPr>
      </w:pPr>
    </w:p>
    <w:p w14:paraId="00C32D12" w14:textId="77777777" w:rsidR="00703CDF" w:rsidRDefault="0054455A">
      <w:pPr>
        <w:spacing w:line="480" w:lineRule="exact"/>
        <w:ind w:firstLineChars="0" w:firstLine="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天津市</w:t>
      </w:r>
      <w:r>
        <w:rPr>
          <w:rFonts w:ascii="方正小标宋简体" w:eastAsia="方正小标宋简体" w:hAnsi="Times New Roman" w:hint="eastAsia"/>
          <w:sz w:val="36"/>
          <w:szCs w:val="36"/>
        </w:rPr>
        <w:t>2025</w:t>
      </w:r>
      <w:r>
        <w:rPr>
          <w:rFonts w:ascii="方正小标宋简体" w:eastAsia="方正小标宋简体" w:hAnsi="Times New Roman" w:hint="eastAsia"/>
          <w:sz w:val="36"/>
          <w:szCs w:val="36"/>
        </w:rPr>
        <w:t>年上半年中小学（含幼儿园）教师资格认定</w:t>
      </w:r>
    </w:p>
    <w:p w14:paraId="5AA4C96E" w14:textId="77777777" w:rsidR="00703CDF" w:rsidRDefault="0054455A">
      <w:pPr>
        <w:spacing w:line="480" w:lineRule="exact"/>
        <w:ind w:firstLineChars="0" w:firstLine="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相关问题解答</w:t>
      </w:r>
    </w:p>
    <w:p w14:paraId="7ED05C25" w14:textId="77777777" w:rsidR="00703CDF" w:rsidRDefault="00703CDF">
      <w:pPr>
        <w:pStyle w:val="TOC1"/>
        <w:spacing w:line="240" w:lineRule="exact"/>
        <w:rPr>
          <w:rFonts w:ascii="Times New Roman" w:eastAsia="方正小标宋简体" w:hAnsi="Times New Roman"/>
          <w:color w:val="auto"/>
          <w:sz w:val="36"/>
          <w:szCs w:val="36"/>
        </w:rPr>
      </w:pPr>
    </w:p>
    <w:sdt>
      <w:sdtPr>
        <w:rPr>
          <w:lang w:val="zh-CN"/>
        </w:rPr>
        <w:id w:val="-15930165"/>
        <w:docPartObj>
          <w:docPartGallery w:val="Table of Contents"/>
          <w:docPartUnique/>
        </w:docPartObj>
      </w:sdtPr>
      <w:sdtEndPr>
        <w:rPr>
          <w:b/>
          <w:bCs/>
        </w:rPr>
      </w:sdtEndPr>
      <w:sdtContent>
        <w:p w14:paraId="1A6C0549" w14:textId="77777777" w:rsidR="00703CDF" w:rsidRDefault="0054455A">
          <w:pPr>
            <w:widowControl/>
            <w:adjustRightInd/>
            <w:snapToGrid/>
            <w:spacing w:line="240" w:lineRule="auto"/>
            <w:ind w:firstLineChars="0" w:firstLine="0"/>
            <w:jc w:val="center"/>
            <w:rPr>
              <w:rFonts w:ascii="方正小标宋简体" w:eastAsia="方正小标宋简体"/>
              <w:sz w:val="30"/>
              <w:szCs w:val="30"/>
            </w:rPr>
          </w:pPr>
          <w:r>
            <w:rPr>
              <w:rFonts w:ascii="方正小标宋简体" w:eastAsia="方正小标宋简体" w:hint="eastAsia"/>
              <w:sz w:val="30"/>
              <w:szCs w:val="30"/>
              <w:lang w:val="zh-CN"/>
            </w:rPr>
            <w:t>目录</w:t>
          </w:r>
        </w:p>
        <w:p w14:paraId="15A18AAB" w14:textId="0B284293" w:rsidR="00C060EF" w:rsidRDefault="0054455A">
          <w:pPr>
            <w:pStyle w:val="11"/>
            <w:tabs>
              <w:tab w:val="right" w:leader="dot" w:pos="9402"/>
            </w:tabs>
            <w:rPr>
              <w:rFonts w:cstheme="minorBidi"/>
              <w:noProof/>
              <w:kern w:val="2"/>
              <w:szCs w:val="24"/>
              <w14:ligatures w14:val="standardContextual"/>
            </w:rPr>
          </w:pPr>
          <w:r>
            <w:fldChar w:fldCharType="begin"/>
          </w:r>
          <w:r>
            <w:instrText xml:space="preserve"> TOC \o "1-3" \h \z \u </w:instrText>
          </w:r>
          <w:r>
            <w:fldChar w:fldCharType="separate"/>
          </w:r>
          <w:hyperlink w:anchor="_Toc196660970" w:history="1">
            <w:r w:rsidR="00C060EF" w:rsidRPr="00824643">
              <w:rPr>
                <w:rStyle w:val="ae"/>
                <w:rFonts w:ascii="Times New Roman" w:eastAsia="仿宋_GB2312" w:hAnsi="Times New Roman" w:hint="eastAsia"/>
                <w:noProof/>
              </w:rPr>
              <w:t xml:space="preserve">1. </w:t>
            </w:r>
            <w:r w:rsidR="00C060EF" w:rsidRPr="00824643">
              <w:rPr>
                <w:rStyle w:val="ae"/>
                <w:rFonts w:ascii="Times New Roman" w:eastAsia="仿宋_GB2312" w:hAnsi="Times New Roman" w:hint="eastAsia"/>
                <w:noProof/>
              </w:rPr>
              <w:t>天津市</w:t>
            </w:r>
            <w:r w:rsidR="00C060EF" w:rsidRPr="00824643">
              <w:rPr>
                <w:rStyle w:val="ae"/>
                <w:rFonts w:ascii="Times New Roman" w:eastAsia="仿宋_GB2312" w:hAnsi="Times New Roman" w:hint="eastAsia"/>
                <w:noProof/>
              </w:rPr>
              <w:t>2025</w:t>
            </w:r>
            <w:r w:rsidR="00C060EF" w:rsidRPr="00824643">
              <w:rPr>
                <w:rStyle w:val="ae"/>
                <w:rFonts w:ascii="Times New Roman" w:eastAsia="仿宋_GB2312" w:hAnsi="Times New Roman" w:hint="eastAsia"/>
                <w:noProof/>
              </w:rPr>
              <w:t>年中小学教师资格认定什么时候开始？</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_Toc196660970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2</w:t>
            </w:r>
            <w:r w:rsidR="00C060EF">
              <w:rPr>
                <w:rFonts w:hint="eastAsia"/>
                <w:noProof/>
                <w:webHidden/>
              </w:rPr>
              <w:fldChar w:fldCharType="end"/>
            </w:r>
          </w:hyperlink>
        </w:p>
        <w:p w14:paraId="71518688" w14:textId="2063E1BA" w:rsidR="00C060EF" w:rsidRDefault="0054455A">
          <w:pPr>
            <w:pStyle w:val="11"/>
            <w:tabs>
              <w:tab w:val="right" w:leader="dot" w:pos="9402"/>
            </w:tabs>
            <w:rPr>
              <w:rFonts w:cstheme="minorBidi"/>
              <w:noProof/>
              <w:kern w:val="2"/>
              <w:szCs w:val="24"/>
              <w14:ligatures w14:val="standardContextual"/>
            </w:rPr>
          </w:pPr>
          <w:hyperlink w:anchor="_Toc196660971" w:history="1">
            <w:r w:rsidR="00C060EF" w:rsidRPr="00824643">
              <w:rPr>
                <w:rStyle w:val="ae"/>
                <w:rFonts w:ascii="Times New Roman" w:eastAsia="仿宋_GB2312" w:hAnsi="Times New Roman" w:hint="eastAsia"/>
                <w:noProof/>
              </w:rPr>
              <w:t xml:space="preserve">2. </w:t>
            </w:r>
            <w:r w:rsidR="00C060EF" w:rsidRPr="00824643">
              <w:rPr>
                <w:rStyle w:val="ae"/>
                <w:rFonts w:ascii="Times New Roman" w:eastAsia="仿宋_GB2312" w:hAnsi="Times New Roman" w:hint="eastAsia"/>
                <w:noProof/>
              </w:rPr>
              <w:t>天津市中小学教师资格认定公告在哪里发布？</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_Toc196660971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2</w:t>
            </w:r>
            <w:r w:rsidR="00C060EF">
              <w:rPr>
                <w:rFonts w:hint="eastAsia"/>
                <w:noProof/>
                <w:webHidden/>
              </w:rPr>
              <w:fldChar w:fldCharType="end"/>
            </w:r>
          </w:hyperlink>
        </w:p>
        <w:p w14:paraId="5FA2FA07" w14:textId="2BD02531" w:rsidR="00C060EF" w:rsidRDefault="0054455A">
          <w:pPr>
            <w:pStyle w:val="11"/>
            <w:tabs>
              <w:tab w:val="right" w:leader="dot" w:pos="9402"/>
            </w:tabs>
            <w:rPr>
              <w:rFonts w:cstheme="minorBidi"/>
              <w:noProof/>
              <w:kern w:val="2"/>
              <w:szCs w:val="24"/>
              <w14:ligatures w14:val="standardContextual"/>
            </w:rPr>
          </w:pPr>
          <w:hyperlink w:anchor="_Toc196660972" w:history="1">
            <w:r w:rsidR="00C060EF" w:rsidRPr="00824643">
              <w:rPr>
                <w:rStyle w:val="ae"/>
                <w:rFonts w:ascii="Times New Roman" w:eastAsia="仿宋_GB2312" w:hAnsi="Times New Roman" w:hint="eastAsia"/>
                <w:noProof/>
              </w:rPr>
              <w:t xml:space="preserve">3. </w:t>
            </w:r>
            <w:r w:rsidR="00C060EF" w:rsidRPr="00824643">
              <w:rPr>
                <w:rStyle w:val="ae"/>
                <w:rFonts w:ascii="Times New Roman" w:eastAsia="仿宋_GB2312" w:hAnsi="Times New Roman" w:hint="eastAsia"/>
                <w:noProof/>
              </w:rPr>
              <w:t>哪些人员可以在天津市申请认定中小学教师资格？</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_Toc196660972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2</w:t>
            </w:r>
            <w:r w:rsidR="00C060EF">
              <w:rPr>
                <w:rFonts w:hint="eastAsia"/>
                <w:noProof/>
                <w:webHidden/>
              </w:rPr>
              <w:fldChar w:fldCharType="end"/>
            </w:r>
          </w:hyperlink>
        </w:p>
        <w:p w14:paraId="0A5ECAAB" w14:textId="6398DD08" w:rsidR="00C060EF" w:rsidRDefault="0054455A">
          <w:pPr>
            <w:pStyle w:val="11"/>
            <w:tabs>
              <w:tab w:val="right" w:leader="dot" w:pos="9402"/>
            </w:tabs>
            <w:rPr>
              <w:rFonts w:cstheme="minorBidi"/>
              <w:noProof/>
              <w:kern w:val="2"/>
              <w:szCs w:val="24"/>
              <w14:ligatures w14:val="standardContextual"/>
            </w:rPr>
          </w:pPr>
          <w:hyperlink w:anchor="_Toc196660973" w:history="1">
            <w:r w:rsidR="00C060EF" w:rsidRPr="00824643">
              <w:rPr>
                <w:rStyle w:val="ae"/>
                <w:rFonts w:ascii="Times New Roman" w:eastAsia="仿宋_GB2312" w:hAnsi="Times New Roman" w:hint="eastAsia"/>
                <w:noProof/>
              </w:rPr>
              <w:t xml:space="preserve">4. </w:t>
            </w:r>
            <w:r w:rsidR="00C060EF" w:rsidRPr="00824643">
              <w:rPr>
                <w:rStyle w:val="ae"/>
                <w:rFonts w:ascii="Times New Roman" w:eastAsia="仿宋_GB2312" w:hAnsi="Times New Roman" w:hint="eastAsia"/>
                <w:noProof/>
              </w:rPr>
              <w:t>中小学教师资格认定包含哪些教师资格种类？</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_Toc196660973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2</w:t>
            </w:r>
            <w:r w:rsidR="00C060EF">
              <w:rPr>
                <w:rFonts w:hint="eastAsia"/>
                <w:noProof/>
                <w:webHidden/>
              </w:rPr>
              <w:fldChar w:fldCharType="end"/>
            </w:r>
          </w:hyperlink>
        </w:p>
        <w:p w14:paraId="7191B9B7" w14:textId="0AC094E9" w:rsidR="00C060EF" w:rsidRDefault="0054455A">
          <w:pPr>
            <w:pStyle w:val="11"/>
            <w:tabs>
              <w:tab w:val="right" w:leader="dot" w:pos="9402"/>
            </w:tabs>
            <w:rPr>
              <w:rFonts w:cstheme="minorBidi"/>
              <w:noProof/>
              <w:kern w:val="2"/>
              <w:szCs w:val="24"/>
              <w14:ligatures w14:val="standardContextual"/>
            </w:rPr>
          </w:pPr>
          <w:hyperlink w:anchor="_Toc196660974" w:history="1">
            <w:r w:rsidR="00C060EF" w:rsidRPr="00824643">
              <w:rPr>
                <w:rStyle w:val="ae"/>
                <w:rFonts w:ascii="Times New Roman" w:eastAsia="仿宋_GB2312" w:hAnsi="Times New Roman" w:hint="eastAsia"/>
                <w:noProof/>
              </w:rPr>
              <w:t xml:space="preserve">5. </w:t>
            </w:r>
            <w:r w:rsidR="00C060EF" w:rsidRPr="00824643">
              <w:rPr>
                <w:rStyle w:val="ae"/>
                <w:rFonts w:ascii="Times New Roman" w:eastAsia="仿宋_GB2312" w:hAnsi="Times New Roman" w:hint="eastAsia"/>
                <w:noProof/>
              </w:rPr>
              <w:t>如何咨询教师资格认定相关政策？</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_Toc196660974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3</w:t>
            </w:r>
            <w:r w:rsidR="00C060EF">
              <w:rPr>
                <w:rFonts w:hint="eastAsia"/>
                <w:noProof/>
                <w:webHidden/>
              </w:rPr>
              <w:fldChar w:fldCharType="end"/>
            </w:r>
          </w:hyperlink>
        </w:p>
        <w:p w14:paraId="7E8E9923" w14:textId="54B628CD" w:rsidR="00C060EF" w:rsidRDefault="0054455A">
          <w:pPr>
            <w:pStyle w:val="11"/>
            <w:tabs>
              <w:tab w:val="right" w:leader="dot" w:pos="9402"/>
            </w:tabs>
            <w:rPr>
              <w:rFonts w:cstheme="minorBidi"/>
              <w:noProof/>
              <w:kern w:val="2"/>
              <w:szCs w:val="24"/>
              <w14:ligatures w14:val="standardContextual"/>
            </w:rPr>
          </w:pPr>
          <w:hyperlink w:anchor="_Toc196660975" w:history="1">
            <w:r w:rsidR="00C060EF" w:rsidRPr="00824643">
              <w:rPr>
                <w:rStyle w:val="ae"/>
                <w:rFonts w:ascii="Times New Roman" w:eastAsia="仿宋_GB2312" w:hAnsi="Times New Roman" w:hint="eastAsia"/>
                <w:noProof/>
              </w:rPr>
              <w:t xml:space="preserve">6. </w:t>
            </w:r>
            <w:r w:rsidR="00C060EF" w:rsidRPr="00824643">
              <w:rPr>
                <w:rStyle w:val="ae"/>
                <w:rFonts w:ascii="Times New Roman" w:eastAsia="仿宋_GB2312" w:hAnsi="Times New Roman" w:hint="eastAsia"/>
                <w:noProof/>
              </w:rPr>
              <w:t>在天津市申请认定教师资格，认定机构应该如何选择？</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_Toc196660975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3</w:t>
            </w:r>
            <w:r w:rsidR="00C060EF">
              <w:rPr>
                <w:rFonts w:hint="eastAsia"/>
                <w:noProof/>
                <w:webHidden/>
              </w:rPr>
              <w:fldChar w:fldCharType="end"/>
            </w:r>
          </w:hyperlink>
        </w:p>
        <w:p w14:paraId="3F95D711" w14:textId="2DC821AF" w:rsidR="00C060EF" w:rsidRDefault="0054455A">
          <w:pPr>
            <w:pStyle w:val="11"/>
            <w:tabs>
              <w:tab w:val="right" w:leader="dot" w:pos="9402"/>
            </w:tabs>
            <w:rPr>
              <w:rFonts w:cstheme="minorBidi"/>
              <w:noProof/>
              <w:kern w:val="2"/>
              <w:szCs w:val="24"/>
              <w14:ligatures w14:val="standardContextual"/>
            </w:rPr>
          </w:pPr>
          <w:hyperlink w:anchor="_Toc196660976" w:history="1">
            <w:r w:rsidR="00C060EF" w:rsidRPr="00824643">
              <w:rPr>
                <w:rStyle w:val="ae"/>
                <w:rFonts w:ascii="Times New Roman" w:eastAsia="仿宋_GB2312" w:hAnsi="Times New Roman" w:hint="eastAsia"/>
                <w:noProof/>
              </w:rPr>
              <w:t>7.</w:t>
            </w:r>
            <w:r w:rsidR="00C060EF" w:rsidRPr="00824643">
              <w:rPr>
                <w:rStyle w:val="ae"/>
                <w:rFonts w:ascii="Times New Roman" w:eastAsia="仿宋_GB2312" w:hAnsi="Times New Roman" w:hint="eastAsia"/>
                <w:noProof/>
              </w:rPr>
              <w:t>怎么联系各级认定机构？</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_Toc196660976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4</w:t>
            </w:r>
            <w:r w:rsidR="00C060EF">
              <w:rPr>
                <w:rFonts w:hint="eastAsia"/>
                <w:noProof/>
                <w:webHidden/>
              </w:rPr>
              <w:fldChar w:fldCharType="end"/>
            </w:r>
          </w:hyperlink>
        </w:p>
        <w:p w14:paraId="72686AAF" w14:textId="37B25891" w:rsidR="00C060EF" w:rsidRDefault="0054455A">
          <w:pPr>
            <w:pStyle w:val="11"/>
            <w:tabs>
              <w:tab w:val="right" w:leader="dot" w:pos="9402"/>
            </w:tabs>
            <w:rPr>
              <w:rFonts w:cstheme="minorBidi"/>
              <w:noProof/>
              <w:kern w:val="2"/>
              <w:szCs w:val="24"/>
              <w14:ligatures w14:val="standardContextual"/>
            </w:rPr>
          </w:pPr>
          <w:hyperlink w:anchor="_Toc196660977" w:history="1">
            <w:r w:rsidR="00C060EF" w:rsidRPr="00824643">
              <w:rPr>
                <w:rStyle w:val="ae"/>
                <w:rFonts w:ascii="Times New Roman" w:eastAsia="仿宋_GB2312" w:hAnsi="Times New Roman" w:hint="eastAsia"/>
                <w:noProof/>
              </w:rPr>
              <w:t xml:space="preserve">8. </w:t>
            </w:r>
            <w:r w:rsidR="00C060EF" w:rsidRPr="00824643">
              <w:rPr>
                <w:rStyle w:val="ae"/>
                <w:rFonts w:ascii="Times New Roman" w:eastAsia="仿宋_GB2312" w:hAnsi="Times New Roman" w:hint="eastAsia"/>
                <w:noProof/>
              </w:rPr>
              <w:t>是否需要进行思想品德鉴定？</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_Toc196660977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7</w:t>
            </w:r>
            <w:r w:rsidR="00C060EF">
              <w:rPr>
                <w:rFonts w:hint="eastAsia"/>
                <w:noProof/>
                <w:webHidden/>
              </w:rPr>
              <w:fldChar w:fldCharType="end"/>
            </w:r>
          </w:hyperlink>
        </w:p>
        <w:p w14:paraId="2AD1AEAA" w14:textId="5FACEF40" w:rsidR="00C060EF" w:rsidRDefault="0054455A">
          <w:pPr>
            <w:pStyle w:val="11"/>
            <w:tabs>
              <w:tab w:val="right" w:leader="dot" w:pos="9402"/>
            </w:tabs>
            <w:rPr>
              <w:rFonts w:cstheme="minorBidi"/>
              <w:noProof/>
              <w:kern w:val="2"/>
              <w:szCs w:val="24"/>
              <w14:ligatures w14:val="standardContextual"/>
            </w:rPr>
          </w:pPr>
          <w:hyperlink w:anchor="_Toc196660978" w:history="1">
            <w:r w:rsidR="00C060EF" w:rsidRPr="00824643">
              <w:rPr>
                <w:rStyle w:val="ae"/>
                <w:rFonts w:ascii="Times New Roman" w:eastAsia="仿宋_GB2312" w:hAnsi="Times New Roman" w:hint="eastAsia"/>
                <w:noProof/>
              </w:rPr>
              <w:t xml:space="preserve">9. </w:t>
            </w:r>
            <w:r w:rsidR="00C060EF" w:rsidRPr="00824643">
              <w:rPr>
                <w:rStyle w:val="ae"/>
                <w:rFonts w:ascii="Times New Roman" w:eastAsia="仿宋_GB2312" w:hAnsi="Times New Roman" w:hint="eastAsia"/>
                <w:noProof/>
              </w:rPr>
              <w:t>各类教师资格的学历条件是如何规定的？结业证符合学历要求吗？</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_Toc196660978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7</w:t>
            </w:r>
            <w:r w:rsidR="00C060EF">
              <w:rPr>
                <w:rFonts w:hint="eastAsia"/>
                <w:noProof/>
                <w:webHidden/>
              </w:rPr>
              <w:fldChar w:fldCharType="end"/>
            </w:r>
          </w:hyperlink>
        </w:p>
        <w:p w14:paraId="49268999" w14:textId="0837E693" w:rsidR="00C060EF" w:rsidRDefault="0054455A">
          <w:pPr>
            <w:pStyle w:val="11"/>
            <w:tabs>
              <w:tab w:val="right" w:leader="dot" w:pos="9402"/>
            </w:tabs>
            <w:rPr>
              <w:rFonts w:cstheme="minorBidi"/>
              <w:noProof/>
              <w:kern w:val="2"/>
              <w:szCs w:val="24"/>
              <w14:ligatures w14:val="standardContextual"/>
            </w:rPr>
          </w:pPr>
          <w:hyperlink w:anchor="_Toc196660979" w:history="1">
            <w:r w:rsidR="00C060EF" w:rsidRPr="00824643">
              <w:rPr>
                <w:rStyle w:val="ae"/>
                <w:rFonts w:ascii="Times New Roman" w:eastAsia="仿宋_GB2312" w:hAnsi="Times New Roman" w:hint="eastAsia"/>
                <w:noProof/>
              </w:rPr>
              <w:t xml:space="preserve">10. </w:t>
            </w:r>
            <w:r w:rsidR="00C060EF" w:rsidRPr="00824643">
              <w:rPr>
                <w:rStyle w:val="ae"/>
                <w:rFonts w:ascii="Times New Roman" w:eastAsia="仿宋_GB2312" w:hAnsi="Times New Roman" w:hint="eastAsia"/>
                <w:noProof/>
              </w:rPr>
              <w:t>应届毕业生的毕业证书需何时取得？</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_Toc196660979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7</w:t>
            </w:r>
            <w:r w:rsidR="00C060EF">
              <w:rPr>
                <w:rFonts w:hint="eastAsia"/>
                <w:noProof/>
                <w:webHidden/>
              </w:rPr>
              <w:fldChar w:fldCharType="end"/>
            </w:r>
          </w:hyperlink>
        </w:p>
        <w:p w14:paraId="66798440" w14:textId="75B2F89D" w:rsidR="00C060EF" w:rsidRDefault="0054455A">
          <w:pPr>
            <w:pStyle w:val="11"/>
            <w:tabs>
              <w:tab w:val="right" w:leader="dot" w:pos="9402"/>
            </w:tabs>
            <w:rPr>
              <w:rFonts w:cstheme="minorBidi"/>
              <w:noProof/>
              <w:kern w:val="2"/>
              <w:szCs w:val="24"/>
              <w14:ligatures w14:val="standardContextual"/>
            </w:rPr>
          </w:pPr>
          <w:hyperlink w:anchor="_Toc196660980" w:history="1">
            <w:r w:rsidR="00C060EF" w:rsidRPr="00824643">
              <w:rPr>
                <w:rStyle w:val="ae"/>
                <w:rFonts w:ascii="Times New Roman" w:eastAsia="仿宋_GB2312" w:hAnsi="Times New Roman" w:hint="eastAsia"/>
                <w:noProof/>
              </w:rPr>
              <w:t xml:space="preserve">11. </w:t>
            </w:r>
            <w:r w:rsidR="00C060EF" w:rsidRPr="00824643">
              <w:rPr>
                <w:rStyle w:val="ae"/>
                <w:rFonts w:ascii="Times New Roman" w:eastAsia="仿宋_GB2312" w:hAnsi="Times New Roman" w:hint="eastAsia"/>
                <w:noProof/>
              </w:rPr>
              <w:t>教师资格认定网上报名时，学历未通过核验怎么办？</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_Toc196660980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8</w:t>
            </w:r>
            <w:r w:rsidR="00C060EF">
              <w:rPr>
                <w:rFonts w:hint="eastAsia"/>
                <w:noProof/>
                <w:webHidden/>
              </w:rPr>
              <w:fldChar w:fldCharType="end"/>
            </w:r>
          </w:hyperlink>
        </w:p>
        <w:p w14:paraId="5ED38B00" w14:textId="0A1DD9D7" w:rsidR="00C060EF" w:rsidRDefault="0054455A">
          <w:pPr>
            <w:pStyle w:val="11"/>
            <w:tabs>
              <w:tab w:val="right" w:leader="dot" w:pos="9402"/>
            </w:tabs>
            <w:rPr>
              <w:rFonts w:cstheme="minorBidi"/>
              <w:noProof/>
              <w:kern w:val="2"/>
              <w:szCs w:val="24"/>
              <w14:ligatures w14:val="standardContextual"/>
            </w:rPr>
          </w:pPr>
          <w:hyperlink w:anchor="_Toc196660981" w:history="1">
            <w:r w:rsidR="00C060EF" w:rsidRPr="00824643">
              <w:rPr>
                <w:rStyle w:val="ae"/>
                <w:rFonts w:ascii="Times New Roman" w:eastAsia="仿宋_GB2312" w:hAnsi="Times New Roman" w:hint="eastAsia"/>
                <w:noProof/>
              </w:rPr>
              <w:t xml:space="preserve">12. </w:t>
            </w:r>
            <w:r w:rsidR="00C060EF" w:rsidRPr="00824643">
              <w:rPr>
                <w:rStyle w:val="ae"/>
                <w:rFonts w:ascii="Times New Roman" w:eastAsia="仿宋_GB2312" w:hAnsi="Times New Roman" w:hint="eastAsia"/>
                <w:noProof/>
              </w:rPr>
              <w:t>取得教师资格证普通话需达到什么水平？</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_Toc196660981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8</w:t>
            </w:r>
            <w:r w:rsidR="00C060EF">
              <w:rPr>
                <w:rFonts w:hint="eastAsia"/>
                <w:noProof/>
                <w:webHidden/>
              </w:rPr>
              <w:fldChar w:fldCharType="end"/>
            </w:r>
          </w:hyperlink>
        </w:p>
        <w:p w14:paraId="74887396" w14:textId="0232612C" w:rsidR="00C060EF" w:rsidRDefault="0054455A">
          <w:pPr>
            <w:pStyle w:val="11"/>
            <w:tabs>
              <w:tab w:val="right" w:leader="dot" w:pos="9402"/>
            </w:tabs>
            <w:rPr>
              <w:rFonts w:cstheme="minorBidi"/>
              <w:noProof/>
              <w:kern w:val="2"/>
              <w:szCs w:val="24"/>
              <w14:ligatures w14:val="standardContextual"/>
            </w:rPr>
          </w:pPr>
          <w:hyperlink w:anchor="_Toc196660982" w:history="1">
            <w:r w:rsidR="00C060EF" w:rsidRPr="00824643">
              <w:rPr>
                <w:rStyle w:val="ae"/>
                <w:rFonts w:ascii="Times New Roman" w:eastAsia="仿宋_GB2312" w:hAnsi="Times New Roman" w:hint="eastAsia"/>
                <w:noProof/>
              </w:rPr>
              <w:t xml:space="preserve">13. </w:t>
            </w:r>
            <w:r w:rsidR="00C060EF" w:rsidRPr="00824643">
              <w:rPr>
                <w:rStyle w:val="ae"/>
                <w:rFonts w:ascii="Times New Roman" w:eastAsia="仿宋_GB2312" w:hAnsi="Times New Roman" w:hint="eastAsia"/>
                <w:noProof/>
              </w:rPr>
              <w:t>普通话水平测试等级证书的有效期和适用范围如何界定？</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_Toc196660982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8</w:t>
            </w:r>
            <w:r w:rsidR="00C060EF">
              <w:rPr>
                <w:rFonts w:hint="eastAsia"/>
                <w:noProof/>
                <w:webHidden/>
              </w:rPr>
              <w:fldChar w:fldCharType="end"/>
            </w:r>
          </w:hyperlink>
        </w:p>
        <w:p w14:paraId="31C7339C" w14:textId="3FF67109" w:rsidR="00C060EF" w:rsidRDefault="0054455A">
          <w:pPr>
            <w:pStyle w:val="11"/>
            <w:tabs>
              <w:tab w:val="right" w:leader="dot" w:pos="9402"/>
            </w:tabs>
            <w:rPr>
              <w:rFonts w:cstheme="minorBidi"/>
              <w:noProof/>
              <w:kern w:val="2"/>
              <w:szCs w:val="24"/>
              <w14:ligatures w14:val="standardContextual"/>
            </w:rPr>
          </w:pPr>
          <w:hyperlink w:anchor="_Toc196660983" w:history="1">
            <w:r w:rsidR="00C060EF" w:rsidRPr="00824643">
              <w:rPr>
                <w:rStyle w:val="ae"/>
                <w:rFonts w:ascii="Times New Roman" w:eastAsia="仿宋_GB2312" w:hAnsi="Times New Roman" w:hint="eastAsia"/>
                <w:noProof/>
              </w:rPr>
              <w:t xml:space="preserve">14. </w:t>
            </w:r>
            <w:r w:rsidR="00C060EF" w:rsidRPr="00824643">
              <w:rPr>
                <w:rStyle w:val="ae"/>
                <w:rFonts w:ascii="Times New Roman" w:eastAsia="仿宋_GB2312" w:hAnsi="Times New Roman" w:hint="eastAsia"/>
                <w:noProof/>
              </w:rPr>
              <w:t>取得《中小学教师资格考试合格证明》后，单科成绩过期了，还能认定教师资格吗？</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_Toc196660983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8</w:t>
            </w:r>
            <w:r w:rsidR="00C060EF">
              <w:rPr>
                <w:rFonts w:hint="eastAsia"/>
                <w:noProof/>
                <w:webHidden/>
              </w:rPr>
              <w:fldChar w:fldCharType="end"/>
            </w:r>
          </w:hyperlink>
        </w:p>
        <w:p w14:paraId="4213B3B9" w14:textId="24C5A9B3" w:rsidR="00C060EF" w:rsidRDefault="0054455A">
          <w:pPr>
            <w:pStyle w:val="11"/>
            <w:tabs>
              <w:tab w:val="right" w:leader="dot" w:pos="9402"/>
            </w:tabs>
            <w:rPr>
              <w:rFonts w:cstheme="minorBidi"/>
              <w:noProof/>
              <w:kern w:val="2"/>
              <w:szCs w:val="24"/>
              <w14:ligatures w14:val="standardContextual"/>
            </w:rPr>
          </w:pPr>
          <w:hyperlink w:anchor="_Toc196660984" w:history="1">
            <w:r w:rsidR="00C060EF" w:rsidRPr="00824643">
              <w:rPr>
                <w:rStyle w:val="ae"/>
                <w:rFonts w:ascii="Times New Roman" w:eastAsia="仿宋_GB2312" w:hAnsi="Times New Roman" w:hint="eastAsia"/>
                <w:noProof/>
              </w:rPr>
              <w:t xml:space="preserve">15. </w:t>
            </w:r>
            <w:r w:rsidR="00C060EF" w:rsidRPr="00824643">
              <w:rPr>
                <w:rStyle w:val="ae"/>
                <w:rFonts w:ascii="Times New Roman" w:eastAsia="仿宋_GB2312" w:hAnsi="Times New Roman" w:hint="eastAsia"/>
                <w:noProof/>
              </w:rPr>
              <w:t>一个人可以申请认定两种以上教师资格吗？</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_Toc196660984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8</w:t>
            </w:r>
            <w:r w:rsidR="00C060EF">
              <w:rPr>
                <w:rFonts w:hint="eastAsia"/>
                <w:noProof/>
                <w:webHidden/>
              </w:rPr>
              <w:fldChar w:fldCharType="end"/>
            </w:r>
          </w:hyperlink>
        </w:p>
        <w:p w14:paraId="08E2A810" w14:textId="68735AC8" w:rsidR="00C060EF" w:rsidRDefault="0054455A">
          <w:pPr>
            <w:pStyle w:val="11"/>
            <w:tabs>
              <w:tab w:val="right" w:leader="dot" w:pos="9402"/>
            </w:tabs>
            <w:rPr>
              <w:rFonts w:cstheme="minorBidi"/>
              <w:noProof/>
              <w:kern w:val="2"/>
              <w:szCs w:val="24"/>
              <w14:ligatures w14:val="standardContextual"/>
            </w:rPr>
          </w:pPr>
          <w:hyperlink w:anchor="_Toc196660985" w:history="1">
            <w:r w:rsidR="00C060EF" w:rsidRPr="00824643">
              <w:rPr>
                <w:rStyle w:val="ae"/>
                <w:rFonts w:ascii="Times New Roman" w:eastAsia="仿宋_GB2312" w:hAnsi="Times New Roman" w:hint="eastAsia"/>
                <w:noProof/>
              </w:rPr>
              <w:t>16.</w:t>
            </w:r>
            <w:r w:rsidR="00C060EF" w:rsidRPr="00824643">
              <w:rPr>
                <w:rStyle w:val="ae"/>
                <w:rFonts w:ascii="Times New Roman" w:eastAsia="仿宋_GB2312" w:hAnsi="Times New Roman" w:hint="eastAsia"/>
                <w:noProof/>
              </w:rPr>
              <w:t>网上报名时要注意哪些问题？</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_Toc196660985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9</w:t>
            </w:r>
            <w:r w:rsidR="00C060EF">
              <w:rPr>
                <w:rFonts w:hint="eastAsia"/>
                <w:noProof/>
                <w:webHidden/>
              </w:rPr>
              <w:fldChar w:fldCharType="end"/>
            </w:r>
          </w:hyperlink>
        </w:p>
        <w:p w14:paraId="7A5617D8" w14:textId="0FCC2D9B" w:rsidR="00C060EF" w:rsidRDefault="0054455A">
          <w:pPr>
            <w:pStyle w:val="11"/>
            <w:tabs>
              <w:tab w:val="right" w:leader="dot" w:pos="9402"/>
            </w:tabs>
            <w:rPr>
              <w:rFonts w:cstheme="minorBidi"/>
              <w:noProof/>
              <w:kern w:val="2"/>
              <w:szCs w:val="24"/>
              <w14:ligatures w14:val="standardContextual"/>
            </w:rPr>
          </w:pPr>
          <w:hyperlink w:anchor="_Toc196660986" w:history="1">
            <w:r w:rsidR="00C060EF" w:rsidRPr="00824643">
              <w:rPr>
                <w:rStyle w:val="ae"/>
                <w:rFonts w:ascii="Times New Roman" w:eastAsia="仿宋_GB2312" w:hAnsi="Times New Roman" w:hint="eastAsia"/>
                <w:noProof/>
              </w:rPr>
              <w:t>17.</w:t>
            </w:r>
            <w:r w:rsidR="00C060EF" w:rsidRPr="00824643">
              <w:rPr>
                <w:rStyle w:val="ae"/>
                <w:rFonts w:ascii="Times New Roman" w:eastAsia="仿宋_GB2312" w:hAnsi="Times New Roman" w:hint="eastAsia"/>
                <w:noProof/>
              </w:rPr>
              <w:t>已经成功网上报名，确认状态没有变化，申请人还需要做什么？</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_Toc196660986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9</w:t>
            </w:r>
            <w:r w:rsidR="00C060EF">
              <w:rPr>
                <w:rFonts w:hint="eastAsia"/>
                <w:noProof/>
                <w:webHidden/>
              </w:rPr>
              <w:fldChar w:fldCharType="end"/>
            </w:r>
          </w:hyperlink>
        </w:p>
        <w:p w14:paraId="53DDB5D9" w14:textId="0FB03EA8" w:rsidR="00C060EF" w:rsidRDefault="0054455A">
          <w:pPr>
            <w:pStyle w:val="11"/>
            <w:tabs>
              <w:tab w:val="right" w:leader="dot" w:pos="9402"/>
            </w:tabs>
            <w:rPr>
              <w:rFonts w:cstheme="minorBidi"/>
              <w:noProof/>
              <w:kern w:val="2"/>
              <w:szCs w:val="24"/>
              <w14:ligatures w14:val="standardContextual"/>
            </w:rPr>
          </w:pPr>
          <w:hyperlink w:anchor="_Toc196660987" w:history="1">
            <w:r w:rsidR="00C060EF" w:rsidRPr="00824643">
              <w:rPr>
                <w:rStyle w:val="ae"/>
                <w:rFonts w:ascii="Times New Roman" w:eastAsia="仿宋_GB2312" w:hAnsi="Times New Roman" w:hint="eastAsia"/>
                <w:noProof/>
              </w:rPr>
              <w:t xml:space="preserve">18. </w:t>
            </w:r>
            <w:r w:rsidR="00C060EF" w:rsidRPr="00824643">
              <w:rPr>
                <w:rStyle w:val="ae"/>
                <w:rFonts w:ascii="Times New Roman" w:eastAsia="仿宋_GB2312" w:hAnsi="Times New Roman" w:hint="eastAsia"/>
                <w:noProof/>
              </w:rPr>
              <w:t>全日制应届毕业生在网上报名之后，</w:t>
            </w:r>
            <w:r w:rsidR="00C060EF" w:rsidRPr="00824643">
              <w:rPr>
                <w:rStyle w:val="ae"/>
                <w:rFonts w:ascii="Times New Roman" w:eastAsia="仿宋_GB2312" w:hAnsi="Times New Roman" w:hint="eastAsia"/>
                <w:noProof/>
              </w:rPr>
              <w:t>7</w:t>
            </w:r>
            <w:r w:rsidR="00C060EF" w:rsidRPr="00824643">
              <w:rPr>
                <w:rStyle w:val="ae"/>
                <w:rFonts w:ascii="Times New Roman" w:eastAsia="仿宋_GB2312" w:hAnsi="Times New Roman" w:hint="eastAsia"/>
                <w:noProof/>
              </w:rPr>
              <w:t>月底前取得毕业证书的，如何补充提交？</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_Toc196660987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9</w:t>
            </w:r>
            <w:r w:rsidR="00C060EF">
              <w:rPr>
                <w:rFonts w:hint="eastAsia"/>
                <w:noProof/>
                <w:webHidden/>
              </w:rPr>
              <w:fldChar w:fldCharType="end"/>
            </w:r>
          </w:hyperlink>
        </w:p>
        <w:p w14:paraId="7B9633C0" w14:textId="1BD6F2AA" w:rsidR="00C060EF" w:rsidRDefault="0054455A">
          <w:pPr>
            <w:pStyle w:val="11"/>
            <w:tabs>
              <w:tab w:val="right" w:leader="dot" w:pos="9402"/>
            </w:tabs>
            <w:rPr>
              <w:rFonts w:cstheme="minorBidi"/>
              <w:noProof/>
              <w:kern w:val="2"/>
              <w:szCs w:val="24"/>
              <w14:ligatures w14:val="standardContextual"/>
            </w:rPr>
          </w:pPr>
          <w:hyperlink w:anchor="_Toc196660988" w:history="1">
            <w:r w:rsidR="00C060EF" w:rsidRPr="00824643">
              <w:rPr>
                <w:rStyle w:val="ae"/>
                <w:rFonts w:ascii="Times New Roman" w:eastAsia="仿宋_GB2312" w:hAnsi="Times New Roman" w:hint="eastAsia"/>
                <w:noProof/>
              </w:rPr>
              <w:t xml:space="preserve">19. </w:t>
            </w:r>
            <w:r w:rsidR="00C060EF" w:rsidRPr="00824643">
              <w:rPr>
                <w:rStyle w:val="ae"/>
                <w:rFonts w:ascii="Times New Roman" w:eastAsia="仿宋_GB2312" w:hAnsi="Times New Roman" w:hint="eastAsia"/>
                <w:noProof/>
              </w:rPr>
              <w:t>错过教师资格认定网上报名时间还可以补办吗？</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_Toc196660988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10</w:t>
            </w:r>
            <w:r w:rsidR="00C060EF">
              <w:rPr>
                <w:rFonts w:hint="eastAsia"/>
                <w:noProof/>
                <w:webHidden/>
              </w:rPr>
              <w:fldChar w:fldCharType="end"/>
            </w:r>
          </w:hyperlink>
        </w:p>
        <w:p w14:paraId="4C4C387F" w14:textId="3DA9708A" w:rsidR="00C060EF" w:rsidRDefault="0054455A">
          <w:pPr>
            <w:pStyle w:val="11"/>
            <w:tabs>
              <w:tab w:val="right" w:leader="dot" w:pos="9402"/>
            </w:tabs>
            <w:rPr>
              <w:rFonts w:cstheme="minorBidi"/>
              <w:noProof/>
              <w:kern w:val="2"/>
              <w:szCs w:val="24"/>
              <w14:ligatures w14:val="standardContextual"/>
            </w:rPr>
          </w:pPr>
          <w:hyperlink w:anchor="_Toc196660989" w:history="1">
            <w:r w:rsidR="00C060EF" w:rsidRPr="00824643">
              <w:rPr>
                <w:rStyle w:val="ae"/>
                <w:rFonts w:ascii="Times New Roman" w:eastAsia="仿宋_GB2312" w:hAnsi="Times New Roman" w:hint="eastAsia"/>
                <w:noProof/>
              </w:rPr>
              <w:t>20.</w:t>
            </w:r>
            <w:r w:rsidR="00C060EF" w:rsidRPr="00824643">
              <w:rPr>
                <w:rStyle w:val="ae"/>
                <w:rFonts w:ascii="Times New Roman" w:eastAsia="仿宋_GB2312" w:hAnsi="Times New Roman" w:hint="eastAsia"/>
                <w:noProof/>
              </w:rPr>
              <w:t>网上提交教师资格认定申请后是否可以撤回？</w:t>
            </w:r>
            <w:r w:rsidR="00C060EF">
              <w:rPr>
                <w:rFonts w:hint="eastAsia"/>
                <w:noProof/>
                <w:webHidden/>
              </w:rPr>
              <w:tab/>
            </w:r>
            <w:r w:rsidR="00C060EF">
              <w:rPr>
                <w:rFonts w:hint="eastAsia"/>
                <w:noProof/>
                <w:webHidden/>
              </w:rPr>
              <w:fldChar w:fldCharType="begin"/>
            </w:r>
            <w:r w:rsidR="00C060EF">
              <w:rPr>
                <w:rFonts w:hint="eastAsia"/>
                <w:noProof/>
                <w:webHidden/>
              </w:rPr>
              <w:instrText xml:space="preserve"> </w:instrText>
            </w:r>
            <w:r w:rsidR="00C060EF">
              <w:rPr>
                <w:noProof/>
                <w:webHidden/>
              </w:rPr>
              <w:instrText>PAGEREF _Toc196660989 \h</w:instrText>
            </w:r>
            <w:r w:rsidR="00C060EF">
              <w:rPr>
                <w:rFonts w:hint="eastAsia"/>
                <w:noProof/>
                <w:webHidden/>
              </w:rPr>
              <w:instrText xml:space="preserve"> </w:instrText>
            </w:r>
            <w:r w:rsidR="00C060EF">
              <w:rPr>
                <w:rFonts w:hint="eastAsia"/>
                <w:noProof/>
                <w:webHidden/>
              </w:rPr>
            </w:r>
            <w:r w:rsidR="00C060EF">
              <w:rPr>
                <w:rFonts w:hint="eastAsia"/>
                <w:noProof/>
                <w:webHidden/>
              </w:rPr>
              <w:fldChar w:fldCharType="separate"/>
            </w:r>
            <w:r w:rsidR="00C060EF">
              <w:rPr>
                <w:noProof/>
                <w:webHidden/>
              </w:rPr>
              <w:t>10</w:t>
            </w:r>
            <w:r w:rsidR="00C060EF">
              <w:rPr>
                <w:rFonts w:hint="eastAsia"/>
                <w:noProof/>
                <w:webHidden/>
              </w:rPr>
              <w:fldChar w:fldCharType="end"/>
            </w:r>
          </w:hyperlink>
        </w:p>
        <w:p w14:paraId="7E4C3002" w14:textId="232041C5" w:rsidR="00703CDF" w:rsidRDefault="0054455A">
          <w:pPr>
            <w:ind w:firstLineChars="0" w:firstLine="0"/>
          </w:pPr>
          <w:r>
            <w:rPr>
              <w:b/>
              <w:bCs/>
              <w:lang w:val="zh-CN"/>
            </w:rPr>
            <w:fldChar w:fldCharType="end"/>
          </w:r>
        </w:p>
      </w:sdtContent>
    </w:sdt>
    <w:p w14:paraId="4BDAA8FF" w14:textId="77777777" w:rsidR="00703CDF" w:rsidRDefault="00703CDF">
      <w:pPr>
        <w:widowControl/>
        <w:adjustRightInd/>
        <w:snapToGrid/>
        <w:spacing w:line="240" w:lineRule="auto"/>
        <w:ind w:firstLineChars="0" w:firstLine="0"/>
        <w:jc w:val="left"/>
        <w:rPr>
          <w:rFonts w:ascii="Times New Roman" w:eastAsia="方正小标宋简体" w:hAnsi="Times New Roman"/>
          <w:sz w:val="36"/>
          <w:szCs w:val="36"/>
        </w:rPr>
      </w:pPr>
    </w:p>
    <w:p w14:paraId="1E922A9C" w14:textId="77777777" w:rsidR="00703CDF" w:rsidRDefault="00703CDF">
      <w:pPr>
        <w:spacing w:line="480" w:lineRule="exact"/>
        <w:ind w:firstLineChars="55" w:firstLine="154"/>
        <w:jc w:val="center"/>
        <w:rPr>
          <w:rFonts w:ascii="Times New Roman" w:hAnsi="Times New Roman"/>
          <w:sz w:val="28"/>
          <w:szCs w:val="28"/>
        </w:rPr>
      </w:pPr>
    </w:p>
    <w:p w14:paraId="687972B1" w14:textId="77777777" w:rsidR="00703CDF" w:rsidRDefault="0054455A">
      <w:pPr>
        <w:widowControl/>
        <w:adjustRightInd/>
        <w:snapToGrid/>
        <w:spacing w:line="240" w:lineRule="auto"/>
        <w:ind w:firstLineChars="0" w:firstLine="0"/>
        <w:jc w:val="left"/>
        <w:rPr>
          <w:kern w:val="0"/>
          <w:sz w:val="20"/>
        </w:rPr>
      </w:pPr>
      <w:r>
        <w:br w:type="page"/>
      </w:r>
    </w:p>
    <w:p w14:paraId="1631F035" w14:textId="77777777" w:rsidR="00703CDF" w:rsidRDefault="00703CDF">
      <w:pPr>
        <w:pStyle w:val="a0"/>
        <w:ind w:firstLine="400"/>
      </w:pPr>
    </w:p>
    <w:p w14:paraId="14D8D70E" w14:textId="77777777" w:rsidR="00703CDF" w:rsidRPr="00887415" w:rsidRDefault="0054455A">
      <w:pPr>
        <w:pStyle w:val="1"/>
        <w:spacing w:line="480" w:lineRule="exact"/>
        <w:ind w:firstLineChars="200" w:firstLine="562"/>
        <w:rPr>
          <w:rFonts w:ascii="Times New Roman" w:eastAsia="仿宋_GB2312" w:hAnsi="Times New Roman" w:cs="Times New Roman"/>
          <w:color w:val="auto"/>
        </w:rPr>
      </w:pPr>
      <w:bookmarkStart w:id="0" w:name="_Toc196660970"/>
      <w:r w:rsidRPr="00887415">
        <w:rPr>
          <w:rFonts w:ascii="Times New Roman" w:eastAsia="仿宋_GB2312" w:hAnsi="Times New Roman" w:cs="Times New Roman"/>
          <w:color w:val="auto"/>
        </w:rPr>
        <w:t xml:space="preserve">1. </w:t>
      </w:r>
      <w:r w:rsidRPr="00887415">
        <w:rPr>
          <w:rFonts w:ascii="Times New Roman" w:eastAsia="仿宋_GB2312" w:hAnsi="Times New Roman" w:cs="Times New Roman"/>
          <w:color w:val="auto"/>
        </w:rPr>
        <w:t>天津市</w:t>
      </w:r>
      <w:r w:rsidRPr="00887415">
        <w:rPr>
          <w:rFonts w:ascii="Times New Roman" w:eastAsia="仿宋_GB2312" w:hAnsi="Times New Roman" w:cs="Times New Roman"/>
          <w:color w:val="auto"/>
        </w:rPr>
        <w:t>2025</w:t>
      </w:r>
      <w:r w:rsidRPr="00887415">
        <w:rPr>
          <w:rFonts w:ascii="Times New Roman" w:eastAsia="仿宋_GB2312" w:hAnsi="Times New Roman" w:cs="Times New Roman"/>
          <w:color w:val="auto"/>
        </w:rPr>
        <w:t>年中小学教师资格认定什么时候开始？</w:t>
      </w:r>
      <w:bookmarkEnd w:id="0"/>
    </w:p>
    <w:p w14:paraId="5DBEF798" w14:textId="77777777" w:rsidR="00703CDF" w:rsidRPr="00887415" w:rsidRDefault="0054455A">
      <w:pPr>
        <w:spacing w:line="480" w:lineRule="exact"/>
        <w:ind w:firstLine="560"/>
        <w:rPr>
          <w:rFonts w:ascii="Times New Roman" w:eastAsia="仿宋_GB2312" w:hAnsi="Times New Roman"/>
          <w:kern w:val="0"/>
          <w:sz w:val="28"/>
          <w:szCs w:val="28"/>
        </w:rPr>
      </w:pPr>
      <w:r w:rsidRPr="00887415">
        <w:rPr>
          <w:rFonts w:ascii="Times New Roman" w:eastAsia="仿宋_GB2312" w:hAnsi="Times New Roman"/>
          <w:kern w:val="0"/>
          <w:sz w:val="28"/>
          <w:szCs w:val="28"/>
        </w:rPr>
        <w:t>答：</w:t>
      </w:r>
      <w:r w:rsidRPr="00887415">
        <w:rPr>
          <w:rFonts w:ascii="Times New Roman" w:eastAsia="仿宋_GB2312" w:hAnsi="Times New Roman" w:hint="eastAsia"/>
          <w:kern w:val="0"/>
          <w:sz w:val="28"/>
          <w:szCs w:val="28"/>
        </w:rPr>
        <w:t>天津市</w:t>
      </w:r>
      <w:r w:rsidRPr="00887415">
        <w:rPr>
          <w:rFonts w:ascii="Times New Roman" w:eastAsia="仿宋_GB2312" w:hAnsi="Times New Roman"/>
          <w:kern w:val="0"/>
          <w:sz w:val="28"/>
          <w:szCs w:val="28"/>
        </w:rPr>
        <w:t>2025</w:t>
      </w:r>
      <w:r w:rsidRPr="00887415">
        <w:rPr>
          <w:rFonts w:ascii="Times New Roman" w:eastAsia="仿宋_GB2312" w:hAnsi="Times New Roman"/>
          <w:kern w:val="0"/>
          <w:sz w:val="28"/>
          <w:szCs w:val="28"/>
        </w:rPr>
        <w:t>年中小学教师资格认定</w:t>
      </w:r>
      <w:r w:rsidRPr="00887415">
        <w:rPr>
          <w:rFonts w:ascii="Times New Roman" w:eastAsia="仿宋_GB2312" w:hAnsi="Times New Roman" w:hint="eastAsia"/>
          <w:kern w:val="0"/>
          <w:sz w:val="28"/>
          <w:szCs w:val="28"/>
        </w:rPr>
        <w:t>上、下半年分别开展一次，上半年网上报名时间为</w:t>
      </w:r>
      <w:r w:rsidRPr="00887415">
        <w:rPr>
          <w:rFonts w:ascii="Times New Roman" w:eastAsia="仿宋_GB2312" w:hAnsi="Times New Roman" w:hint="eastAsia"/>
          <w:kern w:val="0"/>
          <w:sz w:val="28"/>
          <w:szCs w:val="28"/>
        </w:rPr>
        <w:t>6</w:t>
      </w:r>
      <w:r w:rsidRPr="00887415">
        <w:rPr>
          <w:rFonts w:ascii="Times New Roman" w:eastAsia="仿宋_GB2312" w:hAnsi="Times New Roman" w:hint="eastAsia"/>
          <w:kern w:val="0"/>
          <w:sz w:val="28"/>
          <w:szCs w:val="28"/>
        </w:rPr>
        <w:t>月</w:t>
      </w:r>
      <w:r w:rsidRPr="00887415">
        <w:rPr>
          <w:rFonts w:ascii="Times New Roman" w:eastAsia="仿宋_GB2312" w:hAnsi="Times New Roman"/>
          <w:kern w:val="0"/>
          <w:sz w:val="28"/>
          <w:szCs w:val="28"/>
        </w:rPr>
        <w:t>1</w:t>
      </w:r>
      <w:r w:rsidRPr="00887415">
        <w:rPr>
          <w:rFonts w:ascii="Times New Roman" w:eastAsia="仿宋_GB2312" w:hAnsi="Times New Roman" w:hint="eastAsia"/>
          <w:kern w:val="0"/>
          <w:sz w:val="28"/>
          <w:szCs w:val="28"/>
        </w:rPr>
        <w:t>0</w:t>
      </w:r>
      <w:r w:rsidRPr="00887415">
        <w:rPr>
          <w:rFonts w:ascii="Times New Roman" w:eastAsia="仿宋_GB2312" w:hAnsi="Times New Roman" w:hint="eastAsia"/>
          <w:kern w:val="0"/>
          <w:sz w:val="28"/>
          <w:szCs w:val="28"/>
        </w:rPr>
        <w:t>日</w:t>
      </w:r>
      <w:r w:rsidRPr="00887415">
        <w:rPr>
          <w:rFonts w:ascii="Times New Roman" w:eastAsia="仿宋_GB2312" w:hAnsi="Times New Roman" w:hint="eastAsia"/>
          <w:kern w:val="0"/>
          <w:sz w:val="28"/>
          <w:szCs w:val="28"/>
        </w:rPr>
        <w:t>9:00</w:t>
      </w:r>
      <w:r w:rsidRPr="00887415">
        <w:rPr>
          <w:rFonts w:ascii="Times New Roman" w:eastAsia="仿宋_GB2312" w:hAnsi="Times New Roman" w:hint="eastAsia"/>
          <w:kern w:val="0"/>
          <w:sz w:val="28"/>
          <w:szCs w:val="28"/>
        </w:rPr>
        <w:t>—</w:t>
      </w:r>
      <w:r w:rsidRPr="00887415">
        <w:rPr>
          <w:rFonts w:ascii="Times New Roman" w:eastAsia="仿宋_GB2312" w:hAnsi="Times New Roman" w:hint="eastAsia"/>
          <w:kern w:val="0"/>
          <w:sz w:val="28"/>
          <w:szCs w:val="28"/>
        </w:rPr>
        <w:t>6</w:t>
      </w:r>
      <w:r w:rsidRPr="00887415">
        <w:rPr>
          <w:rFonts w:ascii="Times New Roman" w:eastAsia="仿宋_GB2312" w:hAnsi="Times New Roman" w:hint="eastAsia"/>
          <w:kern w:val="0"/>
          <w:sz w:val="28"/>
          <w:szCs w:val="28"/>
        </w:rPr>
        <w:t>月</w:t>
      </w:r>
      <w:r w:rsidRPr="00887415">
        <w:rPr>
          <w:rFonts w:ascii="Times New Roman" w:eastAsia="仿宋_GB2312" w:hAnsi="Times New Roman" w:hint="eastAsia"/>
          <w:kern w:val="0"/>
          <w:sz w:val="28"/>
          <w:szCs w:val="28"/>
        </w:rPr>
        <w:t>19</w:t>
      </w:r>
      <w:r w:rsidRPr="00887415">
        <w:rPr>
          <w:rFonts w:ascii="Times New Roman" w:eastAsia="仿宋_GB2312" w:hAnsi="Times New Roman" w:hint="eastAsia"/>
          <w:kern w:val="0"/>
          <w:sz w:val="28"/>
          <w:szCs w:val="28"/>
        </w:rPr>
        <w:t>日</w:t>
      </w:r>
      <w:r w:rsidRPr="00887415">
        <w:rPr>
          <w:rFonts w:ascii="Times New Roman" w:eastAsia="仿宋_GB2312" w:hAnsi="Times New Roman" w:hint="eastAsia"/>
          <w:kern w:val="0"/>
          <w:sz w:val="28"/>
          <w:szCs w:val="28"/>
        </w:rPr>
        <w:t>17:00</w:t>
      </w:r>
      <w:r w:rsidRPr="00887415">
        <w:rPr>
          <w:rFonts w:ascii="Times New Roman" w:eastAsia="仿宋_GB2312" w:hAnsi="Times New Roman" w:hint="eastAsia"/>
          <w:kern w:val="0"/>
          <w:sz w:val="28"/>
          <w:szCs w:val="28"/>
        </w:rPr>
        <w:t>，申请人可在规定时间内登录“</w:t>
      </w:r>
      <w:r w:rsidRPr="00887415">
        <w:rPr>
          <w:rFonts w:ascii="Times New Roman" w:eastAsia="仿宋_GB2312" w:hAnsi="Times New Roman"/>
          <w:kern w:val="0"/>
          <w:sz w:val="28"/>
          <w:szCs w:val="28"/>
        </w:rPr>
        <w:t>中国教师资格网</w:t>
      </w:r>
      <w:r w:rsidRPr="00887415">
        <w:rPr>
          <w:rFonts w:ascii="Times New Roman" w:eastAsia="仿宋_GB2312" w:hAnsi="Times New Roman" w:hint="eastAsia"/>
          <w:kern w:val="0"/>
          <w:sz w:val="28"/>
          <w:szCs w:val="28"/>
        </w:rPr>
        <w:t>”</w:t>
      </w:r>
      <w:r w:rsidRPr="00887415">
        <w:rPr>
          <w:rFonts w:ascii="Times New Roman" w:eastAsia="仿宋_GB2312" w:hAnsi="Times New Roman"/>
          <w:kern w:val="0"/>
          <w:sz w:val="28"/>
          <w:szCs w:val="28"/>
        </w:rPr>
        <w:t>（</w:t>
      </w:r>
      <w:r w:rsidRPr="00887415">
        <w:rPr>
          <w:rFonts w:ascii="Times New Roman" w:eastAsia="仿宋_GB2312" w:hAnsi="Times New Roman"/>
          <w:kern w:val="0"/>
          <w:sz w:val="28"/>
          <w:szCs w:val="28"/>
        </w:rPr>
        <w:t>https://www.jszg.edu.cn</w:t>
      </w:r>
      <w:r w:rsidRPr="00887415">
        <w:rPr>
          <w:rFonts w:ascii="Times New Roman" w:eastAsia="仿宋_GB2312" w:hAnsi="Times New Roman"/>
          <w:kern w:val="0"/>
          <w:sz w:val="28"/>
          <w:szCs w:val="28"/>
        </w:rPr>
        <w:t>）完成网上报名</w:t>
      </w:r>
      <w:r w:rsidRPr="00887415">
        <w:rPr>
          <w:rFonts w:ascii="Times New Roman" w:eastAsia="仿宋_GB2312" w:hAnsi="Times New Roman" w:hint="eastAsia"/>
          <w:kern w:val="0"/>
          <w:sz w:val="28"/>
          <w:szCs w:val="28"/>
        </w:rPr>
        <w:t>；下半年网上报名时间请关注下半年认定公告。</w:t>
      </w:r>
    </w:p>
    <w:p w14:paraId="022D7550" w14:textId="77777777" w:rsidR="00703CDF" w:rsidRDefault="00703CDF">
      <w:pPr>
        <w:spacing w:line="480" w:lineRule="exact"/>
        <w:ind w:firstLine="560"/>
        <w:jc w:val="left"/>
        <w:rPr>
          <w:rFonts w:ascii="Times New Roman" w:eastAsia="仿宋_GB2312" w:hAnsi="Times New Roman"/>
          <w:kern w:val="0"/>
          <w:sz w:val="28"/>
          <w:szCs w:val="28"/>
        </w:rPr>
      </w:pPr>
    </w:p>
    <w:p w14:paraId="24FA318A"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 w:name="_Toc196660971"/>
      <w:r>
        <w:rPr>
          <w:rFonts w:ascii="Times New Roman" w:eastAsia="仿宋_GB2312" w:hAnsi="Times New Roman" w:cs="Times New Roman"/>
          <w:color w:val="auto"/>
        </w:rPr>
        <w:t xml:space="preserve">2. </w:t>
      </w:r>
      <w:r>
        <w:rPr>
          <w:rFonts w:ascii="Times New Roman" w:eastAsia="仿宋_GB2312" w:hAnsi="Times New Roman" w:cs="Times New Roman"/>
          <w:color w:val="auto"/>
        </w:rPr>
        <w:t>天津市中小学教师资格认定公告</w:t>
      </w:r>
      <w:r>
        <w:rPr>
          <w:rFonts w:ascii="Times New Roman" w:eastAsia="仿宋_GB2312" w:hAnsi="Times New Roman" w:cs="Times New Roman" w:hint="eastAsia"/>
          <w:color w:val="auto"/>
        </w:rPr>
        <w:t>在哪里发布</w:t>
      </w:r>
      <w:r>
        <w:rPr>
          <w:rFonts w:ascii="Times New Roman" w:eastAsia="仿宋_GB2312" w:hAnsi="Times New Roman" w:cs="Times New Roman"/>
          <w:color w:val="auto"/>
        </w:rPr>
        <w:t>？</w:t>
      </w:r>
      <w:bookmarkEnd w:id="1"/>
    </w:p>
    <w:p w14:paraId="2D4B4CCF" w14:textId="58117601" w:rsidR="00703CDF" w:rsidRDefault="0054455A">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答：天津市中小学教师资格认定公告和相关通知统一发布在天津市高等学校师资培训中心网站（</w:t>
      </w:r>
      <w:r>
        <w:rPr>
          <w:rFonts w:ascii="Times New Roman" w:eastAsia="仿宋_GB2312" w:hAnsi="Times New Roman"/>
          <w:kern w:val="0"/>
          <w:sz w:val="28"/>
          <w:szCs w:val="28"/>
        </w:rPr>
        <w:t>http://</w:t>
      </w:r>
      <w:r>
        <w:rPr>
          <w:rFonts w:ascii="Times New Roman" w:eastAsia="仿宋_GB2312" w:hAnsi="Times New Roman"/>
          <w:kern w:val="0"/>
          <w:sz w:val="28"/>
          <w:szCs w:val="28"/>
        </w:rPr>
        <w:t>www.tjgspx.cn</w:t>
      </w:r>
      <w:r>
        <w:rPr>
          <w:rFonts w:ascii="Times New Roman" w:eastAsia="仿宋_GB2312" w:hAnsi="Times New Roman"/>
          <w:kern w:val="0"/>
          <w:sz w:val="28"/>
          <w:szCs w:val="28"/>
        </w:rPr>
        <w:t>）。</w:t>
      </w:r>
    </w:p>
    <w:p w14:paraId="3CCE6B3B" w14:textId="77777777" w:rsidR="00703CDF" w:rsidRDefault="00703CDF">
      <w:pPr>
        <w:pStyle w:val="a0"/>
        <w:ind w:firstLineChars="0" w:firstLine="0"/>
      </w:pPr>
    </w:p>
    <w:p w14:paraId="55F47B97"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2" w:name="_Toc196660972"/>
      <w:r>
        <w:rPr>
          <w:rFonts w:ascii="Times New Roman" w:eastAsia="仿宋_GB2312" w:hAnsi="Times New Roman" w:cs="Times New Roman" w:hint="eastAsia"/>
          <w:color w:val="auto"/>
        </w:rPr>
        <w:t>3</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哪些人员可以在天津市申请认定中小学教师资格？</w:t>
      </w:r>
      <w:bookmarkEnd w:id="2"/>
    </w:p>
    <w:p w14:paraId="1F3642CC"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sz w:val="28"/>
          <w:szCs w:val="28"/>
        </w:rPr>
        <w:t>答：未达到国家法定退休年龄的中国公民，且符合以下情形之一的，可在</w:t>
      </w:r>
      <w:r>
        <w:rPr>
          <w:rFonts w:ascii="Times New Roman" w:eastAsia="仿宋_GB2312" w:hAnsi="Times New Roman" w:hint="eastAsia"/>
          <w:sz w:val="28"/>
          <w:szCs w:val="28"/>
        </w:rPr>
        <w:t>天津市</w:t>
      </w:r>
      <w:r>
        <w:rPr>
          <w:rFonts w:ascii="Times New Roman" w:eastAsia="仿宋_GB2312" w:hAnsi="Times New Roman"/>
          <w:sz w:val="28"/>
          <w:szCs w:val="28"/>
        </w:rPr>
        <w:t>申请认定中小学教师资格：</w:t>
      </w:r>
    </w:p>
    <w:p w14:paraId="7FAD5802"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）本市户籍人员；</w:t>
      </w:r>
    </w:p>
    <w:p w14:paraId="38164501"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）持有签注期限内的本市居住证的外省市户籍人员；</w:t>
      </w:r>
    </w:p>
    <w:p w14:paraId="49621001"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w:t>
      </w:r>
      <w:r>
        <w:rPr>
          <w:rFonts w:ascii="Times New Roman" w:eastAsia="仿宋_GB2312" w:hAnsi="Times New Roman" w:hint="eastAsia"/>
          <w:sz w:val="28"/>
          <w:szCs w:val="28"/>
        </w:rPr>
        <w:t>）本市</w:t>
      </w:r>
      <w:r>
        <w:rPr>
          <w:rFonts w:ascii="Times New Roman" w:eastAsia="仿宋_GB2312" w:hAnsi="Times New Roman" w:hint="eastAsia"/>
          <w:sz w:val="28"/>
          <w:szCs w:val="28"/>
        </w:rPr>
        <w:t>2025</w:t>
      </w:r>
      <w:r>
        <w:rPr>
          <w:rFonts w:ascii="Times New Roman" w:eastAsia="仿宋_GB2312" w:hAnsi="Times New Roman" w:hint="eastAsia"/>
          <w:sz w:val="28"/>
          <w:szCs w:val="28"/>
        </w:rPr>
        <w:t>届全日制高校应届毕业生、</w:t>
      </w:r>
      <w:r>
        <w:rPr>
          <w:rFonts w:ascii="Times New Roman" w:eastAsia="仿宋_GB2312" w:hAnsi="Times New Roman" w:hint="eastAsia"/>
          <w:sz w:val="28"/>
          <w:szCs w:val="28"/>
        </w:rPr>
        <w:t>在读研究生以及在读专升本学生；</w:t>
      </w:r>
    </w:p>
    <w:p w14:paraId="520CCBA2"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4</w:t>
      </w:r>
      <w:r>
        <w:rPr>
          <w:rFonts w:ascii="Times New Roman" w:eastAsia="仿宋_GB2312" w:hAnsi="Times New Roman" w:hint="eastAsia"/>
          <w:sz w:val="28"/>
          <w:szCs w:val="28"/>
        </w:rPr>
        <w:t>）本市户籍，在外省市就读的</w:t>
      </w:r>
      <w:r>
        <w:rPr>
          <w:rFonts w:ascii="Times New Roman" w:eastAsia="仿宋_GB2312" w:hAnsi="Times New Roman" w:hint="eastAsia"/>
          <w:sz w:val="28"/>
          <w:szCs w:val="28"/>
        </w:rPr>
        <w:t>2025</w:t>
      </w:r>
      <w:r>
        <w:rPr>
          <w:rFonts w:ascii="Times New Roman" w:eastAsia="仿宋_GB2312" w:hAnsi="Times New Roman" w:hint="eastAsia"/>
          <w:sz w:val="28"/>
          <w:szCs w:val="28"/>
        </w:rPr>
        <w:t>届全日制高校应届毕业生、在读研究生以及在读专升本学生；</w:t>
      </w:r>
    </w:p>
    <w:p w14:paraId="4FECD473"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5</w:t>
      </w:r>
      <w:r>
        <w:rPr>
          <w:rFonts w:ascii="Times New Roman" w:eastAsia="仿宋_GB2312" w:hAnsi="Times New Roman" w:hint="eastAsia"/>
          <w:sz w:val="28"/>
          <w:szCs w:val="28"/>
        </w:rPr>
        <w:t>）持有由天津市公安局签发，在有效期限内的港澳居民居住证或台湾居民居住证的港澳台居民；</w:t>
      </w:r>
    </w:p>
    <w:p w14:paraId="4B9F2E5F"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6</w:t>
      </w:r>
      <w:r>
        <w:rPr>
          <w:rFonts w:ascii="Times New Roman" w:eastAsia="仿宋_GB2312" w:hAnsi="Times New Roman" w:hint="eastAsia"/>
          <w:sz w:val="28"/>
          <w:szCs w:val="28"/>
        </w:rPr>
        <w:t>）已在本市凭港澳居民来往内地通行证、五年有效期台湾居民来往大陆通行证参加中小学教师资格考试并取得《中小学教师资格考试合格证明》的港澳台居民；</w:t>
      </w:r>
    </w:p>
    <w:p w14:paraId="34C2D03F"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7</w:t>
      </w:r>
      <w:r>
        <w:rPr>
          <w:rFonts w:ascii="Times New Roman" w:eastAsia="仿宋_GB2312" w:hAnsi="Times New Roman" w:hint="eastAsia"/>
          <w:sz w:val="28"/>
          <w:szCs w:val="28"/>
        </w:rPr>
        <w:t>）驻津部队现役军人和现役武警。</w:t>
      </w:r>
    </w:p>
    <w:p w14:paraId="30BBE3A5" w14:textId="77777777" w:rsidR="00703CDF" w:rsidRDefault="00703CDF">
      <w:pPr>
        <w:pStyle w:val="a0"/>
        <w:ind w:firstLine="400"/>
      </w:pPr>
    </w:p>
    <w:p w14:paraId="3318F3DA"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3" w:name="_Toc196660973"/>
      <w:r>
        <w:rPr>
          <w:rFonts w:ascii="Times New Roman" w:eastAsia="仿宋_GB2312" w:hAnsi="Times New Roman" w:cs="Times New Roman" w:hint="eastAsia"/>
          <w:color w:val="auto"/>
        </w:rPr>
        <w:t>4</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中小学教师资格认定包含哪些教师资格种类？</w:t>
      </w:r>
      <w:bookmarkEnd w:id="3"/>
    </w:p>
    <w:p w14:paraId="5F4FD3E6" w14:textId="77777777" w:rsidR="00703CDF" w:rsidRDefault="0054455A">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答：天津市中小学教师资格认定的种类共</w:t>
      </w:r>
      <w:r>
        <w:rPr>
          <w:rFonts w:ascii="Times New Roman" w:eastAsia="仿宋_GB2312" w:hAnsi="Times New Roman"/>
          <w:kern w:val="0"/>
          <w:sz w:val="28"/>
          <w:szCs w:val="28"/>
        </w:rPr>
        <w:t>6</w:t>
      </w:r>
      <w:r>
        <w:rPr>
          <w:rFonts w:ascii="Times New Roman" w:eastAsia="仿宋_GB2312" w:hAnsi="Times New Roman"/>
          <w:kern w:val="0"/>
          <w:sz w:val="28"/>
          <w:szCs w:val="28"/>
        </w:rPr>
        <w:t>种，分别是：幼儿园教师资格、</w:t>
      </w:r>
      <w:r>
        <w:rPr>
          <w:rFonts w:ascii="Times New Roman" w:eastAsia="仿宋_GB2312" w:hAnsi="Times New Roman"/>
          <w:kern w:val="0"/>
          <w:sz w:val="28"/>
          <w:szCs w:val="28"/>
        </w:rPr>
        <w:lastRenderedPageBreak/>
        <w:t>小学教师资格、初级中学教师资格、高级中学教师资格、中等职业学校教师资格和中等职业学校实习指导教师资格，以上统称中小学教师资格。</w:t>
      </w:r>
    </w:p>
    <w:p w14:paraId="1481195D" w14:textId="77777777" w:rsidR="00703CDF" w:rsidRDefault="0054455A">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sz w:val="28"/>
          <w:szCs w:val="28"/>
        </w:rPr>
        <w:t>另：高等学校教师资格仅面向我市高校在岗教师，详询所在高校。</w:t>
      </w:r>
    </w:p>
    <w:p w14:paraId="37B6D376" w14:textId="77777777" w:rsidR="00703CDF" w:rsidRDefault="00703CDF">
      <w:pPr>
        <w:spacing w:line="480" w:lineRule="exact"/>
        <w:ind w:firstLine="560"/>
        <w:jc w:val="left"/>
        <w:rPr>
          <w:rFonts w:ascii="Times New Roman" w:eastAsia="仿宋_GB2312" w:hAnsi="Times New Roman"/>
          <w:kern w:val="0"/>
          <w:sz w:val="28"/>
          <w:szCs w:val="28"/>
        </w:rPr>
      </w:pPr>
    </w:p>
    <w:p w14:paraId="7BDB2510"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4" w:name="_Toc196660974"/>
      <w:r>
        <w:rPr>
          <w:rFonts w:ascii="Times New Roman" w:eastAsia="仿宋_GB2312" w:hAnsi="Times New Roman" w:cs="Times New Roman" w:hint="eastAsia"/>
          <w:color w:val="auto"/>
        </w:rPr>
        <w:t>5</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如何咨询教师资格认定相关政策？</w:t>
      </w:r>
      <w:bookmarkEnd w:id="4"/>
    </w:p>
    <w:p w14:paraId="2129D6CB" w14:textId="0C93F0B5" w:rsidR="00703CDF" w:rsidRDefault="0054455A" w:rsidP="00887415">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答：请申请人根据拟申请的教师资格种类和申请地咨询相应认定机构（见解答</w:t>
      </w:r>
      <w:r>
        <w:rPr>
          <w:rFonts w:ascii="Times New Roman" w:eastAsia="仿宋_GB2312" w:hAnsi="Times New Roman"/>
          <w:kern w:val="0"/>
          <w:sz w:val="28"/>
          <w:szCs w:val="28"/>
        </w:rPr>
        <w:t>6</w:t>
      </w:r>
      <w:r>
        <w:rPr>
          <w:rFonts w:ascii="Times New Roman" w:eastAsia="仿宋_GB2312" w:hAnsi="Times New Roman"/>
          <w:kern w:val="0"/>
          <w:sz w:val="28"/>
          <w:szCs w:val="28"/>
        </w:rPr>
        <w:t>），我市各级认定机构咨询电话见</w:t>
      </w:r>
      <w:r>
        <w:rPr>
          <w:rFonts w:ascii="Times New Roman" w:eastAsia="仿宋_GB2312" w:hAnsi="Times New Roman" w:hint="eastAsia"/>
          <w:kern w:val="0"/>
          <w:sz w:val="28"/>
          <w:szCs w:val="28"/>
        </w:rPr>
        <w:t>解答</w:t>
      </w:r>
      <w:r>
        <w:rPr>
          <w:rFonts w:ascii="Times New Roman" w:eastAsia="仿宋_GB2312" w:hAnsi="Times New Roman" w:hint="eastAsia"/>
          <w:kern w:val="0"/>
          <w:sz w:val="28"/>
          <w:szCs w:val="28"/>
        </w:rPr>
        <w:t>7</w:t>
      </w:r>
      <w:r>
        <w:rPr>
          <w:rFonts w:ascii="Times New Roman" w:eastAsia="仿宋_GB2312" w:hAnsi="Times New Roman"/>
          <w:kern w:val="0"/>
          <w:sz w:val="28"/>
          <w:szCs w:val="28"/>
        </w:rPr>
        <w:t>。</w:t>
      </w:r>
    </w:p>
    <w:p w14:paraId="5D21E683" w14:textId="12167A13" w:rsidR="00703CDF" w:rsidRDefault="0054455A">
      <w:pPr>
        <w:spacing w:line="480" w:lineRule="exact"/>
        <w:ind w:firstLine="560"/>
        <w:jc w:val="left"/>
        <w:rPr>
          <w:rFonts w:ascii="Times New Roman" w:eastAsia="仿宋_GB2312" w:hAnsi="Times New Roman"/>
          <w:sz w:val="28"/>
          <w:szCs w:val="28"/>
        </w:rPr>
      </w:pPr>
      <w:r>
        <w:rPr>
          <w:rFonts w:ascii="Times New Roman" w:eastAsia="仿宋_GB2312" w:hAnsi="Times New Roman"/>
          <w:kern w:val="0"/>
          <w:sz w:val="28"/>
          <w:szCs w:val="28"/>
        </w:rPr>
        <w:t>另：中小学教师资格考试为全国统一考试，请关注</w:t>
      </w:r>
      <w:r>
        <w:rPr>
          <w:rFonts w:ascii="Times New Roman" w:eastAsia="仿宋_GB2312" w:hAnsi="Times New Roman"/>
          <w:kern w:val="0"/>
          <w:sz w:val="28"/>
          <w:szCs w:val="28"/>
        </w:rPr>
        <w:t>NTCE-</w:t>
      </w:r>
      <w:r>
        <w:rPr>
          <w:rFonts w:ascii="Times New Roman" w:eastAsia="仿宋_GB2312" w:hAnsi="Times New Roman"/>
          <w:kern w:val="0"/>
          <w:sz w:val="28"/>
          <w:szCs w:val="28"/>
        </w:rPr>
        <w:t>中国教育考试网（</w:t>
      </w:r>
      <w:r w:rsidR="00887415" w:rsidRPr="00887415">
        <w:rPr>
          <w:rFonts w:ascii="Times New Roman" w:eastAsia="仿宋_GB2312" w:hAnsi="Times New Roman" w:hint="eastAsia"/>
          <w:kern w:val="0"/>
          <w:sz w:val="28"/>
          <w:szCs w:val="28"/>
        </w:rPr>
        <w:t>https://ntce.neea.edu.cn</w:t>
      </w:r>
      <w:r>
        <w:rPr>
          <w:rFonts w:ascii="Times New Roman" w:eastAsia="仿宋_GB2312" w:hAnsi="Times New Roman"/>
          <w:kern w:val="0"/>
          <w:sz w:val="28"/>
          <w:szCs w:val="28"/>
        </w:rPr>
        <w:t>），通过</w:t>
      </w:r>
      <w:r>
        <w:rPr>
          <w:rFonts w:ascii="Times New Roman" w:eastAsia="仿宋_GB2312" w:hAnsi="Times New Roman"/>
          <w:kern w:val="0"/>
          <w:sz w:val="28"/>
          <w:szCs w:val="28"/>
        </w:rPr>
        <w:t>“</w:t>
      </w:r>
      <w:r>
        <w:rPr>
          <w:rFonts w:ascii="Times New Roman" w:eastAsia="仿宋_GB2312" w:hAnsi="Times New Roman"/>
          <w:kern w:val="0"/>
          <w:sz w:val="28"/>
          <w:szCs w:val="28"/>
        </w:rPr>
        <w:t>考试动态</w:t>
      </w:r>
      <w:r>
        <w:rPr>
          <w:rFonts w:ascii="Times New Roman" w:eastAsia="仿宋_GB2312" w:hAnsi="Times New Roman"/>
          <w:kern w:val="0"/>
          <w:sz w:val="28"/>
          <w:szCs w:val="28"/>
        </w:rPr>
        <w:t>”</w:t>
      </w:r>
      <w:r>
        <w:rPr>
          <w:rFonts w:ascii="Times New Roman" w:eastAsia="仿宋_GB2312" w:hAnsi="Times New Roman"/>
          <w:kern w:val="0"/>
          <w:sz w:val="28"/>
          <w:szCs w:val="28"/>
        </w:rPr>
        <w:t>栏目关注考试相关信息，考试相关问题可</w:t>
      </w:r>
      <w:r>
        <w:rPr>
          <w:rFonts w:ascii="Times New Roman" w:eastAsia="仿宋_GB2312" w:hAnsi="Times New Roman" w:hint="eastAsia"/>
          <w:kern w:val="0"/>
          <w:sz w:val="28"/>
          <w:szCs w:val="28"/>
        </w:rPr>
        <w:t>拨打</w:t>
      </w:r>
      <w:r>
        <w:rPr>
          <w:rFonts w:ascii="Times New Roman" w:eastAsia="仿宋_GB2312" w:hAnsi="Times New Roman"/>
          <w:kern w:val="0"/>
          <w:sz w:val="28"/>
          <w:szCs w:val="28"/>
        </w:rPr>
        <w:t>考试报名公告中的咨询电话；普通话水平测试相关信息请关注</w:t>
      </w:r>
      <w:r>
        <w:rPr>
          <w:rFonts w:ascii="Times New Roman" w:eastAsia="仿宋_GB2312" w:hAnsi="Times New Roman"/>
          <w:sz w:val="28"/>
          <w:szCs w:val="28"/>
        </w:rPr>
        <w:t>天津语言文字网（</w:t>
      </w:r>
      <w:r w:rsidR="00887415" w:rsidRPr="00887415">
        <w:rPr>
          <w:rFonts w:ascii="Times New Roman" w:eastAsia="仿宋_GB2312" w:hAnsi="Times New Roman" w:hint="eastAsia"/>
          <w:sz w:val="28"/>
          <w:szCs w:val="28"/>
        </w:rPr>
        <w:t>https://tjyywz.</w:t>
      </w:r>
      <w:bookmarkStart w:id="5" w:name="_GoBack"/>
      <w:bookmarkEnd w:id="5"/>
      <w:r w:rsidR="00887415" w:rsidRPr="00887415">
        <w:rPr>
          <w:rFonts w:ascii="Times New Roman" w:eastAsia="仿宋_GB2312" w:hAnsi="Times New Roman" w:hint="eastAsia"/>
          <w:sz w:val="28"/>
          <w:szCs w:val="28"/>
        </w:rPr>
        <w:t>tj.edu.cn</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信息公告</w:t>
      </w:r>
      <w:r>
        <w:rPr>
          <w:rFonts w:ascii="Times New Roman" w:eastAsia="仿宋_GB2312" w:hAnsi="Times New Roman"/>
          <w:sz w:val="28"/>
          <w:szCs w:val="28"/>
        </w:rPr>
        <w:t>”</w:t>
      </w:r>
      <w:r>
        <w:rPr>
          <w:rFonts w:ascii="Times New Roman" w:eastAsia="仿宋_GB2312" w:hAnsi="Times New Roman"/>
          <w:sz w:val="28"/>
          <w:szCs w:val="28"/>
        </w:rPr>
        <w:t>栏目。</w:t>
      </w:r>
    </w:p>
    <w:p w14:paraId="78951557" w14:textId="77777777" w:rsidR="00703CDF" w:rsidRDefault="00703CDF">
      <w:pPr>
        <w:spacing w:line="480" w:lineRule="exact"/>
        <w:ind w:firstLine="560"/>
        <w:jc w:val="left"/>
        <w:rPr>
          <w:rFonts w:ascii="Times New Roman" w:eastAsia="仿宋_GB2312" w:hAnsi="Times New Roman"/>
          <w:kern w:val="0"/>
          <w:sz w:val="28"/>
          <w:szCs w:val="28"/>
        </w:rPr>
      </w:pPr>
    </w:p>
    <w:p w14:paraId="0A609E13"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6" w:name="_Toc196660975"/>
      <w:r>
        <w:rPr>
          <w:rFonts w:ascii="Times New Roman" w:eastAsia="仿宋_GB2312" w:hAnsi="Times New Roman" w:cs="Times New Roman" w:hint="eastAsia"/>
          <w:color w:val="auto"/>
        </w:rPr>
        <w:t>6</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在天津市申请认定教师资格，认定机构应该如何选择？</w:t>
      </w:r>
      <w:bookmarkEnd w:id="6"/>
    </w:p>
    <w:p w14:paraId="379CEEEF" w14:textId="77777777" w:rsidR="00703CDF" w:rsidRDefault="0054455A">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答：</w:t>
      </w: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w:t>
      </w:r>
      <w:r>
        <w:rPr>
          <w:rFonts w:ascii="Times New Roman" w:eastAsia="仿宋_GB2312" w:hAnsi="Times New Roman"/>
          <w:bCs/>
          <w:kern w:val="0"/>
          <w:sz w:val="28"/>
          <w:szCs w:val="28"/>
        </w:rPr>
        <w:t>幼儿园、小学和初级中学教师资格由申请人户籍所在地或居住证签注机关所在地、就读学校所在地的区级教育行政部门受理并认定</w:t>
      </w:r>
      <w:r>
        <w:rPr>
          <w:rFonts w:ascii="Times New Roman" w:eastAsia="仿宋_GB2312" w:hAnsi="Times New Roman" w:hint="eastAsia"/>
          <w:bCs/>
          <w:kern w:val="0"/>
          <w:sz w:val="28"/>
          <w:szCs w:val="28"/>
        </w:rPr>
        <w:t>；</w:t>
      </w:r>
    </w:p>
    <w:p w14:paraId="1A870ADD" w14:textId="77777777" w:rsidR="00703CDF" w:rsidRDefault="0054455A">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）高级中学、中等职业学校和中等职业学校实习指导教师资格由天津市教育委员会受理并认定</w:t>
      </w:r>
      <w:r>
        <w:rPr>
          <w:rFonts w:ascii="Times New Roman" w:eastAsia="仿宋_GB2312" w:hAnsi="Times New Roman" w:hint="eastAsia"/>
          <w:bCs/>
          <w:kern w:val="0"/>
          <w:sz w:val="28"/>
          <w:szCs w:val="28"/>
        </w:rPr>
        <w:t>；</w:t>
      </w:r>
    </w:p>
    <w:p w14:paraId="49B87110" w14:textId="77777777" w:rsidR="00703CDF" w:rsidRDefault="0054455A">
      <w:pPr>
        <w:spacing w:line="480" w:lineRule="exact"/>
        <w:ind w:firstLine="560"/>
        <w:jc w:val="left"/>
        <w:rPr>
          <w:rFonts w:ascii="Times New Roman" w:eastAsia="仿宋_GB2312" w:hAnsi="Times New Roman"/>
          <w:bCs/>
          <w:kern w:val="0"/>
          <w:sz w:val="28"/>
          <w:szCs w:val="28"/>
        </w:rPr>
      </w:pP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）滨海新区教育体育局在受理并认定幼儿园、小学和初级中学教师资格之外，还负责滨海新区内高级中学、中等职业学校和中等职业学校实习指导教师资格的受理和认定。</w:t>
      </w:r>
    </w:p>
    <w:p w14:paraId="43D6562B" w14:textId="77777777" w:rsidR="00703CDF" w:rsidRDefault="00703CDF">
      <w:pPr>
        <w:pStyle w:val="a0"/>
        <w:ind w:firstLine="400"/>
      </w:pPr>
    </w:p>
    <w:p w14:paraId="10B483EB" w14:textId="77777777" w:rsidR="00703CDF" w:rsidRDefault="00703CDF">
      <w:pPr>
        <w:pStyle w:val="a0"/>
        <w:ind w:firstLine="400"/>
      </w:pPr>
    </w:p>
    <w:p w14:paraId="78358F1B" w14:textId="77777777" w:rsidR="00703CDF" w:rsidRDefault="00703CDF">
      <w:pPr>
        <w:pStyle w:val="1"/>
        <w:spacing w:line="480" w:lineRule="exact"/>
        <w:ind w:firstLineChars="200" w:firstLine="562"/>
        <w:rPr>
          <w:rFonts w:ascii="Times New Roman" w:eastAsia="仿宋_GB2312" w:hAnsi="Times New Roman" w:cs="Times New Roman"/>
          <w:color w:val="auto"/>
        </w:rPr>
        <w:sectPr w:rsidR="00703CDF">
          <w:headerReference w:type="even" r:id="rId7"/>
          <w:headerReference w:type="default" r:id="rId8"/>
          <w:footerReference w:type="even" r:id="rId9"/>
          <w:footerReference w:type="default" r:id="rId10"/>
          <w:headerReference w:type="first" r:id="rId11"/>
          <w:footerReference w:type="first" r:id="rId12"/>
          <w:pgSz w:w="11906" w:h="16838"/>
          <w:pgMar w:top="1531" w:right="1247" w:bottom="1531" w:left="1247" w:header="851" w:footer="992" w:gutter="0"/>
          <w:cols w:space="425"/>
          <w:docGrid w:type="lines" w:linePitch="312"/>
        </w:sectPr>
      </w:pPr>
    </w:p>
    <w:p w14:paraId="39BFFC9D"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7" w:name="_Toc196660976"/>
      <w:r>
        <w:rPr>
          <w:rFonts w:ascii="Times New Roman" w:eastAsia="仿宋_GB2312" w:hAnsi="Times New Roman" w:cs="Times New Roman" w:hint="eastAsia"/>
          <w:color w:val="auto"/>
        </w:rPr>
        <w:lastRenderedPageBreak/>
        <w:t>7.</w:t>
      </w:r>
      <w:r>
        <w:rPr>
          <w:rFonts w:ascii="Times New Roman" w:eastAsia="仿宋_GB2312" w:hAnsi="Times New Roman" w:cs="Times New Roman" w:hint="eastAsia"/>
          <w:color w:val="auto"/>
        </w:rPr>
        <w:t>怎么联系各级认定机构？</w:t>
      </w:r>
      <w:bookmarkEnd w:id="7"/>
    </w:p>
    <w:tbl>
      <w:tblPr>
        <w:tblW w:w="14575" w:type="dxa"/>
        <w:jc w:val="center"/>
        <w:tblLayout w:type="fixed"/>
        <w:tblLook w:val="04A0" w:firstRow="1" w:lastRow="0" w:firstColumn="1" w:lastColumn="0" w:noHBand="0" w:noVBand="1"/>
      </w:tblPr>
      <w:tblGrid>
        <w:gridCol w:w="2199"/>
        <w:gridCol w:w="2236"/>
        <w:gridCol w:w="3351"/>
        <w:gridCol w:w="2669"/>
        <w:gridCol w:w="4120"/>
      </w:tblGrid>
      <w:tr w:rsidR="00703CDF" w14:paraId="0A137814" w14:textId="77777777">
        <w:trPr>
          <w:trHeight w:val="1223"/>
          <w:tblHeader/>
          <w:jc w:val="center"/>
        </w:trPr>
        <w:tc>
          <w:tcPr>
            <w:tcW w:w="2199" w:type="dxa"/>
            <w:tcBorders>
              <w:top w:val="single" w:sz="4" w:space="0" w:color="000000"/>
              <w:left w:val="single" w:sz="4" w:space="0" w:color="000000"/>
              <w:bottom w:val="single" w:sz="4" w:space="0" w:color="000000"/>
              <w:right w:val="single" w:sz="4" w:space="0" w:color="000000"/>
            </w:tcBorders>
            <w:vAlign w:val="center"/>
          </w:tcPr>
          <w:p w14:paraId="154AEBFA" w14:textId="77777777" w:rsidR="00703CDF" w:rsidRDefault="0054455A">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认定机构</w:t>
            </w:r>
          </w:p>
        </w:tc>
        <w:tc>
          <w:tcPr>
            <w:tcW w:w="2236" w:type="dxa"/>
            <w:tcBorders>
              <w:top w:val="single" w:sz="4" w:space="0" w:color="000000"/>
              <w:left w:val="nil"/>
              <w:bottom w:val="single" w:sz="4" w:space="0" w:color="000000"/>
              <w:right w:val="single" w:sz="4" w:space="0" w:color="000000"/>
            </w:tcBorders>
            <w:vAlign w:val="center"/>
          </w:tcPr>
          <w:p w14:paraId="764BA099" w14:textId="77777777" w:rsidR="00703CDF" w:rsidRDefault="0054455A">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认定权限</w:t>
            </w:r>
          </w:p>
        </w:tc>
        <w:tc>
          <w:tcPr>
            <w:tcW w:w="3351" w:type="dxa"/>
            <w:tcBorders>
              <w:top w:val="single" w:sz="4" w:space="0" w:color="000000"/>
              <w:left w:val="nil"/>
              <w:bottom w:val="single" w:sz="4" w:space="0" w:color="000000"/>
              <w:right w:val="single" w:sz="4" w:space="0" w:color="000000"/>
            </w:tcBorders>
            <w:vAlign w:val="center"/>
          </w:tcPr>
          <w:p w14:paraId="4E5CF20F" w14:textId="77777777" w:rsidR="00703CDF" w:rsidRDefault="0054455A">
            <w:pPr>
              <w:widowControl/>
              <w:spacing w:line="240" w:lineRule="exact"/>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咨询电话</w:t>
            </w:r>
          </w:p>
          <w:p w14:paraId="5EBF199E" w14:textId="77777777" w:rsidR="00703CDF" w:rsidRDefault="0054455A">
            <w:pPr>
              <w:widowControl/>
              <w:spacing w:line="240" w:lineRule="exact"/>
              <w:ind w:firstLineChars="0" w:firstLine="0"/>
              <w:jc w:val="center"/>
              <w:rPr>
                <w:rFonts w:ascii="Times New Roman" w:eastAsia="仿宋_GB2312" w:hAnsi="Times New Roman"/>
                <w:b/>
                <w:bCs/>
                <w:color w:val="000000"/>
                <w:kern w:val="0"/>
                <w:sz w:val="20"/>
              </w:rPr>
            </w:pPr>
            <w:r>
              <w:rPr>
                <w:rFonts w:ascii="Times New Roman" w:eastAsia="仿宋_GB2312" w:hAnsi="Times New Roman"/>
                <w:b/>
                <w:bCs/>
                <w:color w:val="000000"/>
                <w:kern w:val="0"/>
                <w:sz w:val="20"/>
              </w:rPr>
              <w:t>（工作时间：工作日</w:t>
            </w:r>
          </w:p>
          <w:p w14:paraId="64469903" w14:textId="77777777" w:rsidR="00703CDF" w:rsidRDefault="0054455A">
            <w:pPr>
              <w:widowControl/>
              <w:spacing w:line="240" w:lineRule="exact"/>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 w:val="20"/>
              </w:rPr>
              <w:t>上午</w:t>
            </w:r>
            <w:r>
              <w:rPr>
                <w:rFonts w:ascii="Times New Roman" w:eastAsia="仿宋_GB2312" w:hAnsi="Times New Roman"/>
                <w:b/>
                <w:bCs/>
                <w:color w:val="000000"/>
                <w:kern w:val="0"/>
                <w:sz w:val="20"/>
              </w:rPr>
              <w:t>8:30—11:30</w:t>
            </w:r>
            <w:r>
              <w:rPr>
                <w:rFonts w:ascii="Times New Roman" w:eastAsia="仿宋_GB2312" w:hAnsi="Times New Roman"/>
                <w:b/>
                <w:bCs/>
                <w:color w:val="000000"/>
                <w:kern w:val="0"/>
                <w:sz w:val="20"/>
              </w:rPr>
              <w:t>，下午</w:t>
            </w:r>
            <w:r>
              <w:rPr>
                <w:rFonts w:ascii="Times New Roman" w:eastAsia="仿宋_GB2312" w:hAnsi="Times New Roman"/>
                <w:b/>
                <w:bCs/>
                <w:color w:val="000000"/>
                <w:kern w:val="0"/>
                <w:sz w:val="20"/>
              </w:rPr>
              <w:t>2:00—5:00</w:t>
            </w:r>
            <w:r>
              <w:rPr>
                <w:rFonts w:ascii="Times New Roman" w:eastAsia="仿宋_GB2312" w:hAnsi="Times New Roman"/>
                <w:b/>
                <w:bCs/>
                <w:color w:val="000000"/>
                <w:kern w:val="0"/>
                <w:sz w:val="20"/>
              </w:rPr>
              <w:t>）</w:t>
            </w:r>
          </w:p>
        </w:tc>
        <w:tc>
          <w:tcPr>
            <w:tcW w:w="2669" w:type="dxa"/>
            <w:tcBorders>
              <w:top w:val="single" w:sz="4" w:space="0" w:color="000000"/>
              <w:left w:val="nil"/>
              <w:bottom w:val="single" w:sz="4" w:space="0" w:color="000000"/>
              <w:right w:val="single" w:sz="4" w:space="0" w:color="000000"/>
            </w:tcBorders>
            <w:vAlign w:val="center"/>
          </w:tcPr>
          <w:p w14:paraId="03690766" w14:textId="77777777" w:rsidR="00703CDF" w:rsidRDefault="0054455A">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日常办公地址</w:t>
            </w:r>
          </w:p>
        </w:tc>
        <w:tc>
          <w:tcPr>
            <w:tcW w:w="4120" w:type="dxa"/>
            <w:tcBorders>
              <w:top w:val="single" w:sz="4" w:space="0" w:color="000000"/>
              <w:left w:val="nil"/>
              <w:bottom w:val="single" w:sz="4" w:space="0" w:color="000000"/>
              <w:right w:val="single" w:sz="4" w:space="0" w:color="000000"/>
            </w:tcBorders>
            <w:vAlign w:val="center"/>
          </w:tcPr>
          <w:p w14:paraId="6F4D7878" w14:textId="77777777" w:rsidR="00703CDF" w:rsidRDefault="0054455A">
            <w:pPr>
              <w:widowControl/>
              <w:ind w:firstLineChars="0" w:firstLine="0"/>
              <w:jc w:val="center"/>
              <w:rPr>
                <w:rFonts w:ascii="Times New Roman" w:eastAsia="仿宋_GB2312" w:hAnsi="Times New Roman"/>
                <w:b/>
                <w:bCs/>
                <w:color w:val="000000"/>
                <w:kern w:val="0"/>
                <w:szCs w:val="32"/>
              </w:rPr>
            </w:pPr>
            <w:r>
              <w:rPr>
                <w:rFonts w:ascii="Times New Roman" w:eastAsia="仿宋_GB2312" w:hAnsi="Times New Roman"/>
                <w:b/>
                <w:bCs/>
                <w:color w:val="000000"/>
                <w:kern w:val="0"/>
                <w:szCs w:val="32"/>
              </w:rPr>
              <w:t>备注</w:t>
            </w:r>
          </w:p>
        </w:tc>
      </w:tr>
      <w:tr w:rsidR="00703CDF" w14:paraId="73C66372" w14:textId="77777777">
        <w:trPr>
          <w:trHeight w:val="1215"/>
          <w:jc w:val="center"/>
        </w:trPr>
        <w:tc>
          <w:tcPr>
            <w:tcW w:w="2199" w:type="dxa"/>
            <w:tcBorders>
              <w:top w:val="nil"/>
              <w:left w:val="single" w:sz="4" w:space="0" w:color="000000"/>
              <w:bottom w:val="single" w:sz="4" w:space="0" w:color="000000"/>
              <w:right w:val="single" w:sz="4" w:space="0" w:color="000000"/>
            </w:tcBorders>
            <w:vAlign w:val="center"/>
          </w:tcPr>
          <w:p w14:paraId="27F23AB5"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天津市教育委员会</w:t>
            </w:r>
          </w:p>
        </w:tc>
        <w:tc>
          <w:tcPr>
            <w:tcW w:w="2236" w:type="dxa"/>
            <w:tcBorders>
              <w:top w:val="nil"/>
              <w:left w:val="nil"/>
              <w:bottom w:val="single" w:sz="4" w:space="0" w:color="000000"/>
              <w:right w:val="single" w:sz="4" w:space="0" w:color="000000"/>
            </w:tcBorders>
            <w:vAlign w:val="center"/>
          </w:tcPr>
          <w:p w14:paraId="12C30860"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本市域内高级中学、中等职业学校和中等职业学校实习指导教师资格</w:t>
            </w:r>
          </w:p>
        </w:tc>
        <w:tc>
          <w:tcPr>
            <w:tcW w:w="3351" w:type="dxa"/>
            <w:tcBorders>
              <w:top w:val="nil"/>
              <w:left w:val="nil"/>
              <w:bottom w:val="single" w:sz="4" w:space="0" w:color="000000"/>
              <w:right w:val="single" w:sz="4" w:space="0" w:color="000000"/>
            </w:tcBorders>
            <w:vAlign w:val="center"/>
          </w:tcPr>
          <w:p w14:paraId="5F24FD73" w14:textId="77777777" w:rsidR="00703CDF" w:rsidRDefault="0054455A">
            <w:pPr>
              <w:widowControl/>
              <w:spacing w:line="36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022-23540149</w:t>
            </w:r>
          </w:p>
          <w:p w14:paraId="291C15EC"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022-23540113</w:t>
            </w:r>
          </w:p>
        </w:tc>
        <w:tc>
          <w:tcPr>
            <w:tcW w:w="2669" w:type="dxa"/>
            <w:tcBorders>
              <w:top w:val="nil"/>
              <w:left w:val="nil"/>
              <w:bottom w:val="single" w:sz="4" w:space="0" w:color="000000"/>
              <w:right w:val="single" w:sz="4" w:space="0" w:color="000000"/>
            </w:tcBorders>
            <w:vAlign w:val="center"/>
          </w:tcPr>
          <w:p w14:paraId="3581BCDA" w14:textId="77777777" w:rsidR="00703CDF" w:rsidRDefault="0054455A">
            <w:pPr>
              <w:widowControl/>
              <w:spacing w:line="320" w:lineRule="exact"/>
              <w:ind w:firstLine="420"/>
              <w:rPr>
                <w:rFonts w:ascii="Times New Roman" w:eastAsia="仿宋_GB2312" w:hAnsi="Times New Roman"/>
                <w:color w:val="000000"/>
                <w:kern w:val="0"/>
                <w:szCs w:val="21"/>
              </w:rPr>
            </w:pPr>
            <w:r>
              <w:rPr>
                <w:rFonts w:ascii="Times New Roman" w:eastAsia="仿宋_GB2312" w:hAnsi="Times New Roman"/>
                <w:color w:val="000000"/>
                <w:kern w:val="0"/>
                <w:szCs w:val="21"/>
              </w:rPr>
              <w:t>天津市高等学校师资培训中心</w:t>
            </w:r>
          </w:p>
          <w:p w14:paraId="4D36C0ED"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（天津师范大学</w:t>
            </w:r>
            <w:r>
              <w:rPr>
                <w:rFonts w:ascii="Times New Roman" w:eastAsia="仿宋_GB2312" w:hAnsi="Times New Roman" w:hint="eastAsia"/>
                <w:color w:val="000000"/>
                <w:kern w:val="0"/>
                <w:szCs w:val="21"/>
              </w:rPr>
              <w:t>主校区津沽学院勤学楼</w:t>
            </w:r>
            <w:r>
              <w:rPr>
                <w:rFonts w:ascii="Times New Roman" w:eastAsia="仿宋_GB2312" w:hAnsi="Times New Roman" w:hint="eastAsia"/>
                <w:color w:val="000000"/>
                <w:kern w:val="0"/>
                <w:szCs w:val="21"/>
              </w:rPr>
              <w:t>6</w:t>
            </w:r>
            <w:r>
              <w:rPr>
                <w:rFonts w:ascii="Times New Roman" w:eastAsia="仿宋_GB2312" w:hAnsi="Times New Roman" w:hint="eastAsia"/>
                <w:color w:val="000000"/>
                <w:kern w:val="0"/>
                <w:szCs w:val="21"/>
              </w:rPr>
              <w:t>楼</w:t>
            </w:r>
            <w:r>
              <w:rPr>
                <w:rFonts w:ascii="Times New Roman" w:eastAsia="仿宋_GB2312" w:hAnsi="Times New Roman"/>
                <w:color w:val="000000"/>
                <w:kern w:val="0"/>
                <w:szCs w:val="21"/>
              </w:rPr>
              <w:t>）</w:t>
            </w:r>
          </w:p>
        </w:tc>
        <w:tc>
          <w:tcPr>
            <w:tcW w:w="4120" w:type="dxa"/>
            <w:tcBorders>
              <w:top w:val="nil"/>
              <w:left w:val="nil"/>
              <w:bottom w:val="single" w:sz="4" w:space="0" w:color="000000"/>
              <w:right w:val="single" w:sz="4" w:space="0" w:color="000000"/>
            </w:tcBorders>
            <w:vAlign w:val="center"/>
          </w:tcPr>
          <w:p w14:paraId="489413BF"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教师资格证书发放信息将通过天津市高等学校师资培训中心网站</w:t>
            </w:r>
            <w:r>
              <w:rPr>
                <w:rFonts w:ascii="Times New Roman" w:eastAsia="仿宋_GB2312" w:hAnsi="Times New Roman"/>
                <w:color w:val="000000"/>
                <w:spacing w:val="-20"/>
                <w:kern w:val="0"/>
                <w:szCs w:val="21"/>
              </w:rPr>
              <w:t>（</w:t>
            </w:r>
            <w:r>
              <w:rPr>
                <w:rFonts w:ascii="Times New Roman" w:eastAsia="仿宋_GB2312" w:hAnsi="Times New Roman"/>
                <w:color w:val="000000"/>
                <w:spacing w:val="-20"/>
                <w:kern w:val="0"/>
                <w:szCs w:val="21"/>
              </w:rPr>
              <w:t>http://www.tjgspx.cn</w:t>
            </w:r>
            <w:r>
              <w:rPr>
                <w:rFonts w:ascii="Times New Roman" w:eastAsia="仿宋_GB2312" w:hAnsi="Times New Roman"/>
                <w:color w:val="000000"/>
                <w:spacing w:val="-20"/>
                <w:kern w:val="0"/>
                <w:szCs w:val="21"/>
              </w:rPr>
              <w:t>）</w:t>
            </w:r>
            <w:r>
              <w:rPr>
                <w:rFonts w:ascii="Times New Roman" w:eastAsia="仿宋_GB2312" w:hAnsi="Times New Roman"/>
                <w:color w:val="000000"/>
                <w:kern w:val="0"/>
                <w:szCs w:val="21"/>
              </w:rPr>
              <w:t>发布</w:t>
            </w:r>
          </w:p>
        </w:tc>
      </w:tr>
      <w:tr w:rsidR="00703CDF" w14:paraId="11A0ABEC" w14:textId="77777777">
        <w:trPr>
          <w:trHeight w:val="1427"/>
          <w:jc w:val="center"/>
        </w:trPr>
        <w:tc>
          <w:tcPr>
            <w:tcW w:w="2199" w:type="dxa"/>
            <w:tcBorders>
              <w:top w:val="nil"/>
              <w:left w:val="single" w:sz="4" w:space="0" w:color="000000"/>
              <w:bottom w:val="single" w:sz="4" w:space="0" w:color="000000"/>
              <w:right w:val="single" w:sz="4" w:space="0" w:color="000000"/>
            </w:tcBorders>
            <w:vAlign w:val="center"/>
          </w:tcPr>
          <w:p w14:paraId="1CE1FD2F"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天津市滨海新区教育体育局</w:t>
            </w:r>
          </w:p>
        </w:tc>
        <w:tc>
          <w:tcPr>
            <w:tcW w:w="2236" w:type="dxa"/>
            <w:tcBorders>
              <w:top w:val="nil"/>
              <w:left w:val="nil"/>
              <w:bottom w:val="single" w:sz="4" w:space="0" w:color="000000"/>
              <w:right w:val="single" w:sz="4" w:space="0" w:color="000000"/>
            </w:tcBorders>
            <w:vAlign w:val="center"/>
          </w:tcPr>
          <w:p w14:paraId="24BAB5CA"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本区域内高级中学、中等职业学校、中等职业学校实习指导、幼儿园、小学和初级中学教师资格</w:t>
            </w:r>
          </w:p>
        </w:tc>
        <w:tc>
          <w:tcPr>
            <w:tcW w:w="3351" w:type="dxa"/>
            <w:tcBorders>
              <w:top w:val="nil"/>
              <w:left w:val="nil"/>
              <w:bottom w:val="single" w:sz="4" w:space="0" w:color="000000"/>
              <w:right w:val="single" w:sz="4" w:space="0" w:color="000000"/>
            </w:tcBorders>
            <w:vAlign w:val="center"/>
          </w:tcPr>
          <w:p w14:paraId="29DCC553"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022-66896323</w:t>
            </w:r>
          </w:p>
        </w:tc>
        <w:tc>
          <w:tcPr>
            <w:tcW w:w="2669" w:type="dxa"/>
            <w:tcBorders>
              <w:top w:val="nil"/>
              <w:left w:val="nil"/>
              <w:bottom w:val="single" w:sz="4" w:space="0" w:color="000000"/>
              <w:right w:val="single" w:sz="4" w:space="0" w:color="000000"/>
            </w:tcBorders>
            <w:vAlign w:val="center"/>
          </w:tcPr>
          <w:p w14:paraId="158ACACF"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滨海新区中心商务区迎宾大道</w:t>
            </w:r>
            <w:r>
              <w:rPr>
                <w:rFonts w:ascii="Times New Roman" w:eastAsia="仿宋_GB2312" w:hAnsi="Times New Roman"/>
                <w:color w:val="000000"/>
                <w:kern w:val="0"/>
                <w:szCs w:val="21"/>
              </w:rPr>
              <w:t>1988</w:t>
            </w:r>
            <w:r>
              <w:rPr>
                <w:rFonts w:ascii="Times New Roman" w:eastAsia="仿宋_GB2312" w:hAnsi="Times New Roman"/>
                <w:color w:val="000000"/>
                <w:kern w:val="0"/>
                <w:szCs w:val="21"/>
              </w:rPr>
              <w:t>号国泰大厦</w:t>
            </w:r>
          </w:p>
        </w:tc>
        <w:tc>
          <w:tcPr>
            <w:tcW w:w="4120" w:type="dxa"/>
            <w:tcBorders>
              <w:top w:val="nil"/>
              <w:left w:val="nil"/>
              <w:bottom w:val="single" w:sz="4" w:space="0" w:color="000000"/>
              <w:right w:val="single" w:sz="4" w:space="0" w:color="000000"/>
            </w:tcBorders>
            <w:vAlign w:val="center"/>
          </w:tcPr>
          <w:p w14:paraId="08932FE2"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教师资格证书发放信息将通过滨海新区教育体育局网站（</w:t>
            </w:r>
            <w:r>
              <w:rPr>
                <w:rFonts w:ascii="Times New Roman" w:eastAsia="仿宋_GB2312" w:hAnsi="Times New Roman"/>
                <w:color w:val="000000"/>
                <w:kern w:val="0"/>
                <w:szCs w:val="21"/>
              </w:rPr>
              <w:t>http://jtj.tjbh.gov.cn</w:t>
            </w:r>
            <w:r>
              <w:rPr>
                <w:rFonts w:ascii="Times New Roman" w:eastAsia="仿宋_GB2312" w:hAnsi="Times New Roman"/>
                <w:color w:val="000000"/>
                <w:kern w:val="0"/>
                <w:szCs w:val="21"/>
              </w:rPr>
              <w:t>）</w:t>
            </w:r>
            <w:r>
              <w:rPr>
                <w:rFonts w:ascii="Times New Roman" w:eastAsia="仿宋_GB2312" w:hAnsi="Times New Roman"/>
                <w:color w:val="000000"/>
                <w:kern w:val="0"/>
                <w:szCs w:val="21"/>
              </w:rPr>
              <w:t>“</w:t>
            </w:r>
            <w:r>
              <w:rPr>
                <w:rFonts w:ascii="Times New Roman" w:eastAsia="仿宋_GB2312" w:hAnsi="Times New Roman"/>
                <w:color w:val="000000"/>
                <w:kern w:val="0"/>
                <w:szCs w:val="21"/>
              </w:rPr>
              <w:t>通知公告</w:t>
            </w:r>
            <w:r>
              <w:rPr>
                <w:rFonts w:ascii="Times New Roman" w:eastAsia="仿宋_GB2312" w:hAnsi="Times New Roman"/>
                <w:color w:val="000000"/>
                <w:kern w:val="0"/>
                <w:szCs w:val="21"/>
              </w:rPr>
              <w:t>”</w:t>
            </w:r>
            <w:r>
              <w:rPr>
                <w:rFonts w:ascii="Times New Roman" w:eastAsia="仿宋_GB2312" w:hAnsi="Times New Roman"/>
                <w:color w:val="000000"/>
                <w:kern w:val="0"/>
                <w:szCs w:val="21"/>
              </w:rPr>
              <w:t>栏目发布</w:t>
            </w:r>
          </w:p>
        </w:tc>
      </w:tr>
      <w:tr w:rsidR="00703CDF" w14:paraId="7910E9D5"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5BF046C3"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天津市和平区教育局</w:t>
            </w:r>
          </w:p>
        </w:tc>
        <w:tc>
          <w:tcPr>
            <w:tcW w:w="2236" w:type="dxa"/>
            <w:tcBorders>
              <w:top w:val="nil"/>
              <w:left w:val="nil"/>
              <w:bottom w:val="single" w:sz="4" w:space="0" w:color="000000"/>
              <w:right w:val="single" w:sz="4" w:space="0" w:color="000000"/>
            </w:tcBorders>
            <w:vAlign w:val="center"/>
          </w:tcPr>
          <w:p w14:paraId="2BD7925D"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0816C65E"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022-27126256</w:t>
            </w:r>
          </w:p>
        </w:tc>
        <w:tc>
          <w:tcPr>
            <w:tcW w:w="2669" w:type="dxa"/>
            <w:tcBorders>
              <w:top w:val="nil"/>
              <w:left w:val="nil"/>
              <w:bottom w:val="single" w:sz="4" w:space="0" w:color="000000"/>
              <w:right w:val="single" w:sz="4" w:space="0" w:color="000000"/>
            </w:tcBorders>
            <w:vAlign w:val="center"/>
          </w:tcPr>
          <w:p w14:paraId="6CC4A9AF"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和平区南门外大街</w:t>
            </w:r>
            <w:r>
              <w:rPr>
                <w:rFonts w:ascii="Times New Roman" w:eastAsia="仿宋_GB2312" w:hAnsi="Times New Roman"/>
                <w:color w:val="000000"/>
                <w:kern w:val="0"/>
                <w:szCs w:val="21"/>
              </w:rPr>
              <w:t>257</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FAE9EDA"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教师资格证书发放信息将通过和平政务网（</w:t>
            </w:r>
            <w:r>
              <w:rPr>
                <w:rFonts w:ascii="Times New Roman" w:eastAsia="仿宋_GB2312" w:hAnsi="Times New Roman"/>
                <w:color w:val="000000"/>
                <w:kern w:val="0"/>
                <w:szCs w:val="21"/>
              </w:rPr>
              <w:t>http://www.tjhp.gov.cn</w:t>
            </w:r>
            <w:r>
              <w:rPr>
                <w:rFonts w:ascii="Times New Roman" w:eastAsia="仿宋_GB2312" w:hAnsi="Times New Roman"/>
                <w:color w:val="000000"/>
                <w:kern w:val="0"/>
                <w:szCs w:val="21"/>
              </w:rPr>
              <w:t>）发布</w:t>
            </w:r>
          </w:p>
        </w:tc>
      </w:tr>
      <w:tr w:rsidR="00703CDF" w14:paraId="6113F864"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18E78C03"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天津市河东区教育局</w:t>
            </w:r>
          </w:p>
        </w:tc>
        <w:tc>
          <w:tcPr>
            <w:tcW w:w="2236" w:type="dxa"/>
            <w:tcBorders>
              <w:top w:val="nil"/>
              <w:left w:val="nil"/>
              <w:bottom w:val="single" w:sz="4" w:space="0" w:color="000000"/>
              <w:right w:val="single" w:sz="4" w:space="0" w:color="000000"/>
            </w:tcBorders>
            <w:vAlign w:val="center"/>
          </w:tcPr>
          <w:p w14:paraId="05F31DD8"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5ACC9746"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022-24127378</w:t>
            </w:r>
          </w:p>
        </w:tc>
        <w:tc>
          <w:tcPr>
            <w:tcW w:w="2669" w:type="dxa"/>
            <w:tcBorders>
              <w:top w:val="nil"/>
              <w:left w:val="nil"/>
              <w:bottom w:val="single" w:sz="4" w:space="0" w:color="000000"/>
              <w:right w:val="single" w:sz="4" w:space="0" w:color="000000"/>
            </w:tcBorders>
            <w:vAlign w:val="center"/>
          </w:tcPr>
          <w:p w14:paraId="75D42DEB"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河东区十四经路</w:t>
            </w:r>
            <w:r>
              <w:rPr>
                <w:rFonts w:ascii="Times New Roman" w:eastAsia="仿宋_GB2312" w:hAnsi="Times New Roman"/>
                <w:color w:val="000000"/>
                <w:kern w:val="0"/>
                <w:szCs w:val="21"/>
              </w:rPr>
              <w:t>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7F29A3D"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天津河东教育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62D9898B"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562CF330"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天津市河西区教育局</w:t>
            </w:r>
          </w:p>
        </w:tc>
        <w:tc>
          <w:tcPr>
            <w:tcW w:w="2236" w:type="dxa"/>
            <w:tcBorders>
              <w:top w:val="nil"/>
              <w:left w:val="nil"/>
              <w:bottom w:val="single" w:sz="4" w:space="0" w:color="000000"/>
              <w:right w:val="single" w:sz="4" w:space="0" w:color="000000"/>
            </w:tcBorders>
            <w:vAlign w:val="center"/>
          </w:tcPr>
          <w:p w14:paraId="157A50A2"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10740250"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022-28261420</w:t>
            </w:r>
          </w:p>
        </w:tc>
        <w:tc>
          <w:tcPr>
            <w:tcW w:w="2669" w:type="dxa"/>
            <w:tcBorders>
              <w:top w:val="nil"/>
              <w:left w:val="nil"/>
              <w:bottom w:val="single" w:sz="4" w:space="0" w:color="000000"/>
              <w:right w:val="single" w:sz="4" w:space="0" w:color="000000"/>
            </w:tcBorders>
            <w:vAlign w:val="center"/>
          </w:tcPr>
          <w:p w14:paraId="4D897806"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河西区广东路</w:t>
            </w:r>
            <w:r>
              <w:rPr>
                <w:rFonts w:ascii="Times New Roman" w:eastAsia="仿宋_GB2312" w:hAnsi="Times New Roman"/>
                <w:color w:val="000000"/>
                <w:kern w:val="0"/>
                <w:szCs w:val="21"/>
              </w:rPr>
              <w:t>211</w:t>
            </w:r>
            <w:r>
              <w:rPr>
                <w:rFonts w:ascii="Times New Roman" w:eastAsia="仿宋_GB2312" w:hAnsi="Times New Roman"/>
                <w:color w:val="000000"/>
                <w:kern w:val="0"/>
                <w:szCs w:val="21"/>
              </w:rPr>
              <w:t>号</w:t>
            </w:r>
            <w:r>
              <w:rPr>
                <w:rFonts w:ascii="Times New Roman" w:eastAsia="仿宋_GB2312" w:hAnsi="Times New Roman"/>
                <w:color w:val="000000"/>
                <w:kern w:val="0"/>
                <w:szCs w:val="21"/>
              </w:rPr>
              <w:t>B309</w:t>
            </w:r>
          </w:p>
        </w:tc>
        <w:tc>
          <w:tcPr>
            <w:tcW w:w="4120" w:type="dxa"/>
            <w:tcBorders>
              <w:top w:val="nil"/>
              <w:left w:val="nil"/>
              <w:bottom w:val="single" w:sz="4" w:space="0" w:color="000000"/>
              <w:right w:val="single" w:sz="4" w:space="0" w:color="000000"/>
            </w:tcBorders>
            <w:vAlign w:val="center"/>
          </w:tcPr>
          <w:p w14:paraId="2DCE6A8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教师资格证书发放信息将通过河西政务网（</w:t>
            </w:r>
            <w:r>
              <w:rPr>
                <w:rFonts w:ascii="Times New Roman" w:eastAsia="仿宋_GB2312" w:hAnsi="Times New Roman"/>
                <w:color w:val="000000"/>
                <w:kern w:val="0"/>
                <w:szCs w:val="21"/>
              </w:rPr>
              <w:t>http://www.tjhx.gov.cn/hxjyj/index.html</w:t>
            </w:r>
            <w:r>
              <w:rPr>
                <w:rFonts w:ascii="Times New Roman" w:eastAsia="仿宋_GB2312" w:hAnsi="Times New Roman"/>
                <w:color w:val="000000"/>
                <w:kern w:val="0"/>
                <w:szCs w:val="21"/>
              </w:rPr>
              <w:t>）发布</w:t>
            </w:r>
          </w:p>
        </w:tc>
      </w:tr>
      <w:tr w:rsidR="00703CDF" w14:paraId="04A9A8B2" w14:textId="77777777">
        <w:trPr>
          <w:trHeight w:val="1148"/>
          <w:jc w:val="center"/>
        </w:trPr>
        <w:tc>
          <w:tcPr>
            <w:tcW w:w="2199" w:type="dxa"/>
            <w:tcBorders>
              <w:top w:val="nil"/>
              <w:left w:val="single" w:sz="4" w:space="0" w:color="000000"/>
              <w:bottom w:val="single" w:sz="4" w:space="0" w:color="000000"/>
              <w:right w:val="single" w:sz="4" w:space="0" w:color="000000"/>
            </w:tcBorders>
            <w:vAlign w:val="center"/>
          </w:tcPr>
          <w:p w14:paraId="4E7E84CB"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天津市南开区教育局</w:t>
            </w:r>
          </w:p>
        </w:tc>
        <w:tc>
          <w:tcPr>
            <w:tcW w:w="2236" w:type="dxa"/>
            <w:tcBorders>
              <w:top w:val="nil"/>
              <w:left w:val="nil"/>
              <w:bottom w:val="single" w:sz="4" w:space="0" w:color="000000"/>
              <w:right w:val="single" w:sz="4" w:space="0" w:color="000000"/>
            </w:tcBorders>
            <w:vAlign w:val="center"/>
          </w:tcPr>
          <w:p w14:paraId="66B93DC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6B83F9EB"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022-27459983</w:t>
            </w:r>
          </w:p>
        </w:tc>
        <w:tc>
          <w:tcPr>
            <w:tcW w:w="2669" w:type="dxa"/>
            <w:tcBorders>
              <w:top w:val="nil"/>
              <w:left w:val="nil"/>
              <w:bottom w:val="single" w:sz="4" w:space="0" w:color="000000"/>
              <w:right w:val="single" w:sz="4" w:space="0" w:color="000000"/>
            </w:tcBorders>
            <w:vAlign w:val="center"/>
          </w:tcPr>
          <w:p w14:paraId="4117AB86"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南开区广开四马路与广开南街交口</w:t>
            </w:r>
          </w:p>
        </w:tc>
        <w:tc>
          <w:tcPr>
            <w:tcW w:w="4120" w:type="dxa"/>
            <w:tcBorders>
              <w:top w:val="nil"/>
              <w:left w:val="nil"/>
              <w:bottom w:val="single" w:sz="4" w:space="0" w:color="000000"/>
              <w:right w:val="single" w:sz="4" w:space="0" w:color="000000"/>
            </w:tcBorders>
            <w:vAlign w:val="center"/>
          </w:tcPr>
          <w:p w14:paraId="441C16F6" w14:textId="77777777" w:rsidR="00703CDF" w:rsidRDefault="0054455A">
            <w:pPr>
              <w:widowControl/>
              <w:spacing w:line="240" w:lineRule="exact"/>
              <w:ind w:firstLineChars="0" w:firstLine="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教师资格证书发放信息将通过南开区人民政府网站南开区教育局页面发布，网址：</w:t>
            </w:r>
            <w:r>
              <w:rPr>
                <w:rFonts w:ascii="Times New Roman" w:eastAsia="仿宋_GB2312" w:hAnsi="Times New Roman"/>
                <w:color w:val="000000"/>
                <w:kern w:val="0"/>
                <w:szCs w:val="21"/>
              </w:rPr>
              <w:t>http://www.tjnk.gov.cn/NKQZF/ZWGK5712/zfxxgkqwbj/qjyj1/fdzdgknr17/zdmsxx17/jy17</w:t>
            </w:r>
          </w:p>
        </w:tc>
      </w:tr>
      <w:tr w:rsidR="00703CDF" w14:paraId="20391109"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BB97985"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天津市河北区教育局</w:t>
            </w:r>
          </w:p>
        </w:tc>
        <w:tc>
          <w:tcPr>
            <w:tcW w:w="2236" w:type="dxa"/>
            <w:tcBorders>
              <w:top w:val="nil"/>
              <w:left w:val="nil"/>
              <w:bottom w:val="single" w:sz="4" w:space="0" w:color="000000"/>
              <w:right w:val="single" w:sz="4" w:space="0" w:color="000000"/>
            </w:tcBorders>
            <w:vAlign w:val="center"/>
          </w:tcPr>
          <w:p w14:paraId="1577E0C0"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32F5DBED"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022-26288256</w:t>
            </w:r>
          </w:p>
        </w:tc>
        <w:tc>
          <w:tcPr>
            <w:tcW w:w="2669" w:type="dxa"/>
            <w:tcBorders>
              <w:top w:val="nil"/>
              <w:left w:val="nil"/>
              <w:bottom w:val="single" w:sz="4" w:space="0" w:color="000000"/>
              <w:right w:val="single" w:sz="4" w:space="0" w:color="000000"/>
            </w:tcBorders>
            <w:vAlign w:val="center"/>
          </w:tcPr>
          <w:p w14:paraId="1D02D31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河北区中山路</w:t>
            </w:r>
            <w:r>
              <w:rPr>
                <w:rFonts w:ascii="Times New Roman" w:eastAsia="仿宋_GB2312" w:hAnsi="Times New Roman"/>
                <w:color w:val="000000"/>
                <w:kern w:val="0"/>
                <w:szCs w:val="21"/>
              </w:rPr>
              <w:t>205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1068D17B"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天津市河北区教育局</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3F0A971C" w14:textId="77777777">
        <w:trPr>
          <w:trHeight w:val="1223"/>
          <w:jc w:val="center"/>
        </w:trPr>
        <w:tc>
          <w:tcPr>
            <w:tcW w:w="2199" w:type="dxa"/>
            <w:tcBorders>
              <w:top w:val="nil"/>
              <w:left w:val="single" w:sz="4" w:space="0" w:color="000000"/>
              <w:bottom w:val="single" w:sz="4" w:space="0" w:color="000000"/>
              <w:right w:val="single" w:sz="4" w:space="0" w:color="000000"/>
            </w:tcBorders>
            <w:vAlign w:val="center"/>
          </w:tcPr>
          <w:p w14:paraId="484F4655"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天津市红桥区教育局</w:t>
            </w:r>
          </w:p>
        </w:tc>
        <w:tc>
          <w:tcPr>
            <w:tcW w:w="2236" w:type="dxa"/>
            <w:tcBorders>
              <w:top w:val="nil"/>
              <w:left w:val="nil"/>
              <w:bottom w:val="single" w:sz="4" w:space="0" w:color="000000"/>
              <w:right w:val="single" w:sz="4" w:space="0" w:color="000000"/>
            </w:tcBorders>
            <w:vAlign w:val="center"/>
          </w:tcPr>
          <w:p w14:paraId="244A1055"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8616478"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022-63015386</w:t>
            </w:r>
          </w:p>
        </w:tc>
        <w:tc>
          <w:tcPr>
            <w:tcW w:w="2669" w:type="dxa"/>
            <w:tcBorders>
              <w:top w:val="nil"/>
              <w:left w:val="nil"/>
              <w:bottom w:val="single" w:sz="4" w:space="0" w:color="000000"/>
              <w:right w:val="single" w:sz="4" w:space="0" w:color="000000"/>
            </w:tcBorders>
            <w:vAlign w:val="center"/>
          </w:tcPr>
          <w:p w14:paraId="5B583665"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红桥区植物园东里</w:t>
            </w:r>
            <w:r>
              <w:rPr>
                <w:rFonts w:ascii="Times New Roman" w:eastAsia="仿宋_GB2312" w:hAnsi="Times New Roman"/>
                <w:color w:val="000000"/>
                <w:kern w:val="0"/>
                <w:szCs w:val="21"/>
              </w:rPr>
              <w:t>育苗路</w:t>
            </w:r>
            <w:r>
              <w:rPr>
                <w:rFonts w:ascii="Times New Roman" w:eastAsia="仿宋_GB2312" w:hAnsi="Times New Roman"/>
                <w:color w:val="000000"/>
                <w:kern w:val="0"/>
                <w:szCs w:val="21"/>
              </w:rPr>
              <w:t>2</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622BA29F" w14:textId="77777777" w:rsidR="00703CDF" w:rsidRDefault="0054455A">
            <w:pPr>
              <w:widowControl/>
              <w:spacing w:line="240" w:lineRule="exact"/>
              <w:ind w:firstLineChars="0" w:firstLine="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教师资格证书发放信息将通过红桥政务网政务公开信息公开专栏发布，网址：</w:t>
            </w:r>
            <w:r>
              <w:rPr>
                <w:rFonts w:ascii="Times New Roman" w:eastAsia="仿宋_GB2312" w:hAnsi="Times New Roman"/>
                <w:color w:val="000000"/>
                <w:kern w:val="0"/>
                <w:szCs w:val="21"/>
              </w:rPr>
              <w:t>http://www.tjhq.gov.cn/zwgk/zfxxgkqjjg/qjyj/fdzdgknr18/zdmsxx18/jy18/</w:t>
            </w:r>
          </w:p>
        </w:tc>
      </w:tr>
      <w:tr w:rsidR="00703CDF" w14:paraId="011A1006"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1453F5DA"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天津市东丽区教育局</w:t>
            </w:r>
          </w:p>
        </w:tc>
        <w:tc>
          <w:tcPr>
            <w:tcW w:w="2236" w:type="dxa"/>
            <w:tcBorders>
              <w:top w:val="nil"/>
              <w:left w:val="nil"/>
              <w:bottom w:val="single" w:sz="4" w:space="0" w:color="000000"/>
              <w:right w:val="single" w:sz="4" w:space="0" w:color="000000"/>
            </w:tcBorders>
            <w:vAlign w:val="center"/>
          </w:tcPr>
          <w:p w14:paraId="740B562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1F50B94"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022-84833186</w:t>
            </w:r>
          </w:p>
        </w:tc>
        <w:tc>
          <w:tcPr>
            <w:tcW w:w="2669" w:type="dxa"/>
            <w:tcBorders>
              <w:top w:val="nil"/>
              <w:left w:val="nil"/>
              <w:bottom w:val="single" w:sz="4" w:space="0" w:color="000000"/>
              <w:right w:val="single" w:sz="4" w:space="0" w:color="000000"/>
            </w:tcBorders>
            <w:vAlign w:val="center"/>
          </w:tcPr>
          <w:p w14:paraId="60CA1EE1"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东丽区跃进路</w:t>
            </w:r>
            <w:r>
              <w:rPr>
                <w:rFonts w:ascii="Times New Roman" w:eastAsia="仿宋_GB2312" w:hAnsi="Times New Roman"/>
                <w:color w:val="000000"/>
                <w:kern w:val="0"/>
                <w:szCs w:val="21"/>
              </w:rPr>
              <w:t>51</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450F902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天津东丽教育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6CCD2658"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5FE56036"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天津市西青区教育局</w:t>
            </w:r>
          </w:p>
        </w:tc>
        <w:tc>
          <w:tcPr>
            <w:tcW w:w="2236" w:type="dxa"/>
            <w:tcBorders>
              <w:top w:val="nil"/>
              <w:left w:val="nil"/>
              <w:bottom w:val="single" w:sz="4" w:space="0" w:color="000000"/>
              <w:right w:val="single" w:sz="4" w:space="0" w:color="000000"/>
            </w:tcBorders>
            <w:vAlign w:val="center"/>
          </w:tcPr>
          <w:p w14:paraId="7DA8F3FF"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55A57705"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022-27392509</w:t>
            </w:r>
          </w:p>
        </w:tc>
        <w:tc>
          <w:tcPr>
            <w:tcW w:w="2669" w:type="dxa"/>
            <w:tcBorders>
              <w:top w:val="nil"/>
              <w:left w:val="nil"/>
              <w:bottom w:val="single" w:sz="4" w:space="0" w:color="000000"/>
              <w:right w:val="single" w:sz="4" w:space="0" w:color="000000"/>
            </w:tcBorders>
            <w:vAlign w:val="center"/>
          </w:tcPr>
          <w:p w14:paraId="47D3DE8C"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西青区杨柳青镇柳口路</w:t>
            </w:r>
            <w:r>
              <w:rPr>
                <w:rFonts w:ascii="Times New Roman" w:eastAsia="仿宋_GB2312" w:hAnsi="Times New Roman"/>
                <w:color w:val="000000"/>
                <w:kern w:val="0"/>
                <w:szCs w:val="21"/>
              </w:rPr>
              <w:t>10</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260D71A2" w14:textId="77777777" w:rsidR="00703CDF" w:rsidRDefault="0054455A">
            <w:pPr>
              <w:widowControl/>
              <w:spacing w:line="240" w:lineRule="exact"/>
              <w:ind w:firstLineChars="0" w:firstLine="0"/>
              <w:rPr>
                <w:rFonts w:ascii="Times New Roman" w:eastAsia="仿宋_GB2312" w:hAnsi="Times New Roman"/>
                <w:color w:val="000000"/>
                <w:kern w:val="0"/>
                <w:szCs w:val="21"/>
              </w:rPr>
            </w:pPr>
            <w:hyperlink r:id="rId13" w:tooltip="https://tjxqjy.com" w:history="1">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西青区教育局</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hyperlink>
          </w:p>
        </w:tc>
      </w:tr>
      <w:tr w:rsidR="00703CDF" w14:paraId="2C029F44"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1544FDA6"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天津市津南区教育局</w:t>
            </w:r>
          </w:p>
        </w:tc>
        <w:tc>
          <w:tcPr>
            <w:tcW w:w="2236" w:type="dxa"/>
            <w:tcBorders>
              <w:top w:val="nil"/>
              <w:left w:val="nil"/>
              <w:bottom w:val="single" w:sz="4" w:space="0" w:color="000000"/>
              <w:right w:val="single" w:sz="4" w:space="0" w:color="000000"/>
            </w:tcBorders>
            <w:vAlign w:val="center"/>
          </w:tcPr>
          <w:p w14:paraId="12C39091"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38DB42F"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022-28391669</w:t>
            </w:r>
          </w:p>
        </w:tc>
        <w:tc>
          <w:tcPr>
            <w:tcW w:w="2669" w:type="dxa"/>
            <w:tcBorders>
              <w:top w:val="nil"/>
              <w:left w:val="nil"/>
              <w:bottom w:val="single" w:sz="4" w:space="0" w:color="000000"/>
              <w:right w:val="single" w:sz="4" w:space="0" w:color="000000"/>
            </w:tcBorders>
            <w:vAlign w:val="center"/>
          </w:tcPr>
          <w:p w14:paraId="1E46610B"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津南区咸水沽镇津沽公路</w:t>
            </w:r>
            <w:r>
              <w:rPr>
                <w:rFonts w:ascii="Times New Roman" w:eastAsia="仿宋_GB2312" w:hAnsi="Times New Roman"/>
                <w:color w:val="000000"/>
                <w:kern w:val="0"/>
                <w:szCs w:val="21"/>
              </w:rPr>
              <w:t>315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0D05A11D"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津南教育动态</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59E5D1B5"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BA4C359"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天津市北辰区教育局</w:t>
            </w:r>
          </w:p>
        </w:tc>
        <w:tc>
          <w:tcPr>
            <w:tcW w:w="2236" w:type="dxa"/>
            <w:tcBorders>
              <w:top w:val="nil"/>
              <w:left w:val="nil"/>
              <w:bottom w:val="single" w:sz="4" w:space="0" w:color="000000"/>
              <w:right w:val="single" w:sz="4" w:space="0" w:color="000000"/>
            </w:tcBorders>
            <w:vAlign w:val="center"/>
          </w:tcPr>
          <w:p w14:paraId="7AE730C1"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12464D09"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w:t>
            </w:r>
            <w:r>
              <w:rPr>
                <w:rFonts w:ascii="Times New Roman" w:eastAsia="仿宋_GB2312" w:hAnsi="Times New Roman" w:hint="eastAsia"/>
                <w:color w:val="000000"/>
                <w:kern w:val="0"/>
                <w:szCs w:val="21"/>
              </w:rPr>
              <w:t>26390668</w:t>
            </w:r>
          </w:p>
        </w:tc>
        <w:tc>
          <w:tcPr>
            <w:tcW w:w="2669" w:type="dxa"/>
            <w:tcBorders>
              <w:top w:val="nil"/>
              <w:left w:val="nil"/>
              <w:bottom w:val="single" w:sz="4" w:space="0" w:color="000000"/>
              <w:right w:val="single" w:sz="4" w:space="0" w:color="000000"/>
            </w:tcBorders>
            <w:vAlign w:val="center"/>
          </w:tcPr>
          <w:p w14:paraId="2E05FB8E"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北辰教育中心</w:t>
            </w:r>
            <w:r>
              <w:rPr>
                <w:rFonts w:ascii="Times New Roman" w:eastAsia="仿宋_GB2312" w:hAnsi="Times New Roman"/>
                <w:color w:val="000000"/>
                <w:kern w:val="0"/>
                <w:szCs w:val="21"/>
              </w:rPr>
              <w:t>A</w:t>
            </w:r>
            <w:r>
              <w:rPr>
                <w:rFonts w:ascii="Times New Roman" w:eastAsia="仿宋_GB2312" w:hAnsi="Times New Roman"/>
                <w:color w:val="000000"/>
                <w:kern w:val="0"/>
                <w:szCs w:val="21"/>
              </w:rPr>
              <w:t>座</w:t>
            </w:r>
            <w:r>
              <w:rPr>
                <w:rFonts w:ascii="Times New Roman" w:eastAsia="仿宋_GB2312" w:hAnsi="Times New Roman"/>
                <w:color w:val="000000"/>
                <w:kern w:val="0"/>
                <w:szCs w:val="21"/>
              </w:rPr>
              <w:t>2101</w:t>
            </w:r>
            <w:r>
              <w:rPr>
                <w:rFonts w:ascii="Times New Roman" w:eastAsia="仿宋_GB2312" w:hAnsi="Times New Roman"/>
                <w:color w:val="000000"/>
                <w:kern w:val="0"/>
                <w:szCs w:val="21"/>
              </w:rPr>
              <w:t>室</w:t>
            </w:r>
          </w:p>
        </w:tc>
        <w:tc>
          <w:tcPr>
            <w:tcW w:w="4120" w:type="dxa"/>
            <w:tcBorders>
              <w:top w:val="nil"/>
              <w:left w:val="nil"/>
              <w:bottom w:val="single" w:sz="4" w:space="0" w:color="auto"/>
              <w:right w:val="single" w:sz="4" w:space="0" w:color="000000"/>
            </w:tcBorders>
            <w:vAlign w:val="center"/>
          </w:tcPr>
          <w:p w14:paraId="369053A6"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天津北辰教育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23BA750B"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60AAF4C1"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天津市武清区教育局</w:t>
            </w:r>
          </w:p>
        </w:tc>
        <w:tc>
          <w:tcPr>
            <w:tcW w:w="2236" w:type="dxa"/>
            <w:tcBorders>
              <w:top w:val="nil"/>
              <w:left w:val="nil"/>
              <w:bottom w:val="single" w:sz="4" w:space="0" w:color="000000"/>
              <w:right w:val="single" w:sz="4" w:space="0" w:color="000000"/>
            </w:tcBorders>
            <w:vAlign w:val="center"/>
          </w:tcPr>
          <w:p w14:paraId="197C6E73"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55A5FF8D"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022-609116</w:t>
            </w:r>
            <w:r>
              <w:rPr>
                <w:rFonts w:ascii="Times New Roman" w:eastAsia="仿宋_GB2312" w:hAnsi="Times New Roman" w:hint="eastAsia"/>
                <w:color w:val="000000"/>
                <w:kern w:val="0"/>
                <w:szCs w:val="21"/>
              </w:rPr>
              <w:t>65</w:t>
            </w:r>
          </w:p>
        </w:tc>
        <w:tc>
          <w:tcPr>
            <w:tcW w:w="2669" w:type="dxa"/>
            <w:tcBorders>
              <w:top w:val="nil"/>
              <w:left w:val="nil"/>
              <w:bottom w:val="single" w:sz="4" w:space="0" w:color="000000"/>
              <w:right w:val="single" w:sz="4" w:space="0" w:color="auto"/>
            </w:tcBorders>
            <w:vAlign w:val="center"/>
          </w:tcPr>
          <w:p w14:paraId="5C49B2E4"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武清区杨村街富民道与泉旺路交口东</w:t>
            </w:r>
            <w:r>
              <w:rPr>
                <w:rFonts w:ascii="Times New Roman" w:eastAsia="仿宋_GB2312" w:hAnsi="Times New Roman"/>
                <w:color w:val="000000"/>
                <w:kern w:val="0"/>
                <w:szCs w:val="21"/>
              </w:rPr>
              <w:t>100</w:t>
            </w:r>
            <w:r>
              <w:rPr>
                <w:rFonts w:ascii="Times New Roman" w:eastAsia="仿宋_GB2312" w:hAnsi="Times New Roman"/>
                <w:color w:val="000000"/>
                <w:kern w:val="0"/>
                <w:szCs w:val="21"/>
              </w:rPr>
              <w:t>米</w:t>
            </w:r>
          </w:p>
        </w:tc>
        <w:tc>
          <w:tcPr>
            <w:tcW w:w="4120" w:type="dxa"/>
            <w:tcBorders>
              <w:top w:val="single" w:sz="4" w:space="0" w:color="auto"/>
              <w:left w:val="single" w:sz="4" w:space="0" w:color="auto"/>
              <w:bottom w:val="single" w:sz="4" w:space="0" w:color="auto"/>
              <w:right w:val="single" w:sz="4" w:space="0" w:color="auto"/>
            </w:tcBorders>
            <w:vAlign w:val="center"/>
          </w:tcPr>
          <w:p w14:paraId="1260B989"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武清教育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3990788B"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4328EA48"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天津市宝坻区教育局</w:t>
            </w:r>
          </w:p>
        </w:tc>
        <w:tc>
          <w:tcPr>
            <w:tcW w:w="2236" w:type="dxa"/>
            <w:tcBorders>
              <w:top w:val="nil"/>
              <w:left w:val="nil"/>
              <w:bottom w:val="single" w:sz="4" w:space="0" w:color="000000"/>
              <w:right w:val="single" w:sz="4" w:space="0" w:color="000000"/>
            </w:tcBorders>
            <w:vAlign w:val="center"/>
          </w:tcPr>
          <w:p w14:paraId="13B0AA58"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B83B1CE" w14:textId="77777777" w:rsidR="00703CDF" w:rsidRDefault="0054455A">
            <w:pPr>
              <w:widowControl/>
              <w:spacing w:line="36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022-29262910</w:t>
            </w:r>
          </w:p>
          <w:p w14:paraId="064922C0"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022-29262970</w:t>
            </w:r>
          </w:p>
        </w:tc>
        <w:tc>
          <w:tcPr>
            <w:tcW w:w="2669" w:type="dxa"/>
            <w:tcBorders>
              <w:top w:val="nil"/>
              <w:left w:val="nil"/>
              <w:bottom w:val="single" w:sz="4" w:space="0" w:color="000000"/>
              <w:right w:val="single" w:sz="4" w:space="0" w:color="000000"/>
            </w:tcBorders>
            <w:vAlign w:val="center"/>
          </w:tcPr>
          <w:p w14:paraId="3EC6DD6B"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宝坻区广川路</w:t>
            </w:r>
            <w:r>
              <w:rPr>
                <w:rFonts w:ascii="Times New Roman" w:eastAsia="仿宋_GB2312" w:hAnsi="Times New Roman"/>
                <w:color w:val="000000"/>
                <w:kern w:val="0"/>
                <w:szCs w:val="21"/>
              </w:rPr>
              <w:t>16</w:t>
            </w:r>
            <w:r>
              <w:rPr>
                <w:rFonts w:ascii="Times New Roman" w:eastAsia="仿宋_GB2312" w:hAnsi="Times New Roman"/>
                <w:color w:val="000000"/>
                <w:kern w:val="0"/>
                <w:szCs w:val="21"/>
              </w:rPr>
              <w:t>号</w:t>
            </w:r>
          </w:p>
        </w:tc>
        <w:tc>
          <w:tcPr>
            <w:tcW w:w="4120" w:type="dxa"/>
            <w:tcBorders>
              <w:top w:val="single" w:sz="4" w:space="0" w:color="auto"/>
              <w:left w:val="nil"/>
              <w:bottom w:val="single" w:sz="4" w:space="0" w:color="000000"/>
              <w:right w:val="single" w:sz="4" w:space="0" w:color="000000"/>
            </w:tcBorders>
            <w:vAlign w:val="center"/>
          </w:tcPr>
          <w:p w14:paraId="6E29182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宝坻教育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r>
              <w:rPr>
                <w:rFonts w:ascii="Times New Roman" w:eastAsia="仿宋_GB2312" w:hAnsi="Times New Roman"/>
                <w:color w:val="000000"/>
                <w:kern w:val="0"/>
                <w:szCs w:val="21"/>
              </w:rPr>
              <w:t xml:space="preserve">                                                                                                        </w:t>
            </w:r>
          </w:p>
        </w:tc>
      </w:tr>
      <w:tr w:rsidR="00703CDF" w14:paraId="5A38E350"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66D4762"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天津市蓟州区教育局</w:t>
            </w:r>
          </w:p>
        </w:tc>
        <w:tc>
          <w:tcPr>
            <w:tcW w:w="2236" w:type="dxa"/>
            <w:tcBorders>
              <w:top w:val="nil"/>
              <w:left w:val="nil"/>
              <w:bottom w:val="single" w:sz="4" w:space="0" w:color="000000"/>
              <w:right w:val="single" w:sz="4" w:space="0" w:color="000000"/>
            </w:tcBorders>
            <w:vAlign w:val="center"/>
          </w:tcPr>
          <w:p w14:paraId="5958611A"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2E920EDE"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022-29141099</w:t>
            </w:r>
          </w:p>
        </w:tc>
        <w:tc>
          <w:tcPr>
            <w:tcW w:w="2669" w:type="dxa"/>
            <w:tcBorders>
              <w:top w:val="nil"/>
              <w:left w:val="nil"/>
              <w:bottom w:val="single" w:sz="4" w:space="0" w:color="000000"/>
              <w:right w:val="single" w:sz="4" w:space="0" w:color="000000"/>
            </w:tcBorders>
            <w:vAlign w:val="center"/>
          </w:tcPr>
          <w:p w14:paraId="34512E1F"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蓟州区兴华大街</w:t>
            </w:r>
            <w:r>
              <w:rPr>
                <w:rFonts w:ascii="Times New Roman" w:eastAsia="仿宋_GB2312" w:hAnsi="Times New Roman"/>
                <w:color w:val="000000"/>
                <w:kern w:val="0"/>
                <w:szCs w:val="21"/>
              </w:rPr>
              <w:t>4</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29631C14"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蓟州教育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r w:rsidR="00703CDF" w14:paraId="2502F239"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537548CE"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天津市静海区教育局</w:t>
            </w:r>
          </w:p>
        </w:tc>
        <w:tc>
          <w:tcPr>
            <w:tcW w:w="2236" w:type="dxa"/>
            <w:tcBorders>
              <w:top w:val="nil"/>
              <w:left w:val="nil"/>
              <w:bottom w:val="single" w:sz="4" w:space="0" w:color="000000"/>
              <w:right w:val="single" w:sz="4" w:space="0" w:color="000000"/>
            </w:tcBorders>
            <w:vAlign w:val="center"/>
          </w:tcPr>
          <w:p w14:paraId="5576F162"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4F1721AE"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022-28942848</w:t>
            </w:r>
          </w:p>
        </w:tc>
        <w:tc>
          <w:tcPr>
            <w:tcW w:w="2669" w:type="dxa"/>
            <w:tcBorders>
              <w:top w:val="nil"/>
              <w:left w:val="nil"/>
              <w:bottom w:val="single" w:sz="4" w:space="0" w:color="000000"/>
              <w:right w:val="single" w:sz="4" w:space="0" w:color="000000"/>
            </w:tcBorders>
            <w:vAlign w:val="center"/>
          </w:tcPr>
          <w:p w14:paraId="4573EB53"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静海区静海镇建设路</w:t>
            </w:r>
            <w:r>
              <w:rPr>
                <w:rFonts w:ascii="Times New Roman" w:eastAsia="仿宋_GB2312" w:hAnsi="Times New Roman"/>
                <w:color w:val="000000"/>
                <w:kern w:val="0"/>
                <w:szCs w:val="21"/>
              </w:rPr>
              <w:t>3</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0B17A433"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静海教育</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r>
              <w:rPr>
                <w:rFonts w:ascii="Times New Roman" w:eastAsia="仿宋_GB2312" w:hAnsi="Times New Roman"/>
                <w:color w:val="000000"/>
                <w:kern w:val="0"/>
                <w:szCs w:val="21"/>
              </w:rPr>
              <w:t xml:space="preserve">     </w:t>
            </w:r>
          </w:p>
        </w:tc>
      </w:tr>
      <w:tr w:rsidR="00703CDF" w14:paraId="2623BCE4" w14:textId="77777777">
        <w:trPr>
          <w:trHeight w:val="968"/>
          <w:jc w:val="center"/>
        </w:trPr>
        <w:tc>
          <w:tcPr>
            <w:tcW w:w="2199" w:type="dxa"/>
            <w:tcBorders>
              <w:top w:val="nil"/>
              <w:left w:val="single" w:sz="4" w:space="0" w:color="000000"/>
              <w:bottom w:val="single" w:sz="4" w:space="0" w:color="000000"/>
              <w:right w:val="single" w:sz="4" w:space="0" w:color="000000"/>
            </w:tcBorders>
            <w:vAlign w:val="center"/>
          </w:tcPr>
          <w:p w14:paraId="7D13494C" w14:textId="77777777" w:rsidR="00703CDF" w:rsidRDefault="0054455A">
            <w:pPr>
              <w:widowControl/>
              <w:spacing w:line="36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天津市宁河区教育局</w:t>
            </w:r>
          </w:p>
        </w:tc>
        <w:tc>
          <w:tcPr>
            <w:tcW w:w="2236" w:type="dxa"/>
            <w:tcBorders>
              <w:top w:val="nil"/>
              <w:left w:val="nil"/>
              <w:bottom w:val="single" w:sz="4" w:space="0" w:color="000000"/>
              <w:right w:val="single" w:sz="4" w:space="0" w:color="000000"/>
            </w:tcBorders>
            <w:vAlign w:val="center"/>
          </w:tcPr>
          <w:p w14:paraId="67EFEB95"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本区域内幼儿园、小学和初级中学教师资格</w:t>
            </w:r>
          </w:p>
        </w:tc>
        <w:tc>
          <w:tcPr>
            <w:tcW w:w="3351" w:type="dxa"/>
            <w:tcBorders>
              <w:top w:val="nil"/>
              <w:left w:val="nil"/>
              <w:bottom w:val="single" w:sz="4" w:space="0" w:color="000000"/>
              <w:right w:val="single" w:sz="4" w:space="0" w:color="000000"/>
            </w:tcBorders>
            <w:vAlign w:val="center"/>
          </w:tcPr>
          <w:p w14:paraId="7A2DA072" w14:textId="77777777" w:rsidR="00703CDF" w:rsidRDefault="0054455A">
            <w:pPr>
              <w:widowControl/>
              <w:spacing w:line="240" w:lineRule="exact"/>
              <w:ind w:firstLine="42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022-69599081</w:t>
            </w:r>
          </w:p>
        </w:tc>
        <w:tc>
          <w:tcPr>
            <w:tcW w:w="2669" w:type="dxa"/>
            <w:tcBorders>
              <w:top w:val="nil"/>
              <w:left w:val="nil"/>
              <w:bottom w:val="single" w:sz="4" w:space="0" w:color="000000"/>
              <w:right w:val="single" w:sz="4" w:space="0" w:color="000000"/>
            </w:tcBorders>
            <w:vAlign w:val="center"/>
          </w:tcPr>
          <w:p w14:paraId="43713624" w14:textId="77777777" w:rsidR="00703CDF" w:rsidRDefault="0054455A">
            <w:pPr>
              <w:widowControl/>
              <w:spacing w:line="320" w:lineRule="exact"/>
              <w:ind w:firstLine="420"/>
              <w:rPr>
                <w:rFonts w:ascii="Times New Roman" w:eastAsia="仿宋_GB2312" w:hAnsi="Times New Roman"/>
                <w:color w:val="000000"/>
                <w:kern w:val="0"/>
                <w:szCs w:val="21"/>
              </w:rPr>
            </w:pPr>
            <w:r>
              <w:rPr>
                <w:rFonts w:ascii="Times New Roman" w:eastAsia="仿宋_GB2312" w:hAnsi="Times New Roman"/>
                <w:color w:val="000000"/>
                <w:kern w:val="0"/>
                <w:szCs w:val="21"/>
              </w:rPr>
              <w:t>宁河区教师发展中心</w:t>
            </w:r>
          </w:p>
          <w:p w14:paraId="6936DF50"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（宁河区芦台街震新路</w:t>
            </w:r>
            <w:r>
              <w:rPr>
                <w:rFonts w:ascii="Times New Roman" w:eastAsia="仿宋_GB2312" w:hAnsi="Times New Roman"/>
                <w:color w:val="000000"/>
                <w:kern w:val="0"/>
                <w:szCs w:val="21"/>
              </w:rPr>
              <w:t>45</w:t>
            </w:r>
            <w:r>
              <w:rPr>
                <w:rFonts w:ascii="Times New Roman" w:eastAsia="仿宋_GB2312" w:hAnsi="Times New Roman"/>
                <w:color w:val="000000"/>
                <w:kern w:val="0"/>
                <w:szCs w:val="21"/>
              </w:rPr>
              <w:t>号）</w:t>
            </w:r>
          </w:p>
        </w:tc>
        <w:tc>
          <w:tcPr>
            <w:tcW w:w="4120" w:type="dxa"/>
            <w:tcBorders>
              <w:top w:val="nil"/>
              <w:left w:val="nil"/>
              <w:bottom w:val="single" w:sz="4" w:space="0" w:color="000000"/>
              <w:right w:val="single" w:sz="4" w:space="0" w:color="000000"/>
            </w:tcBorders>
            <w:vAlign w:val="center"/>
          </w:tcPr>
          <w:p w14:paraId="7921F0E7" w14:textId="77777777" w:rsidR="00703CDF" w:rsidRDefault="0054455A">
            <w:pPr>
              <w:widowControl/>
              <w:spacing w:line="240" w:lineRule="exact"/>
              <w:ind w:firstLineChars="0" w:firstLine="0"/>
              <w:rPr>
                <w:rFonts w:ascii="Times New Roman" w:eastAsia="仿宋_GB2312" w:hAnsi="Times New Roman"/>
                <w:color w:val="000000"/>
                <w:kern w:val="0"/>
                <w:szCs w:val="21"/>
              </w:rPr>
            </w:pPr>
            <w:r>
              <w:rPr>
                <w:rFonts w:ascii="Times New Roman" w:eastAsia="仿宋_GB2312" w:hAnsi="Times New Roman"/>
                <w:color w:val="000000"/>
                <w:kern w:val="0"/>
                <w:szCs w:val="21"/>
              </w:rPr>
              <w:t>教师资格证书发放信息将通过</w:t>
            </w:r>
            <w:r>
              <w:rPr>
                <w:rFonts w:ascii="Times New Roman" w:eastAsia="仿宋_GB2312" w:hAnsi="Times New Roman"/>
                <w:color w:val="000000"/>
                <w:kern w:val="0"/>
                <w:szCs w:val="21"/>
              </w:rPr>
              <w:t>“</w:t>
            </w:r>
            <w:r>
              <w:rPr>
                <w:rFonts w:ascii="Times New Roman" w:eastAsia="仿宋_GB2312" w:hAnsi="Times New Roman"/>
                <w:color w:val="000000"/>
                <w:kern w:val="0"/>
                <w:szCs w:val="21"/>
              </w:rPr>
              <w:t>宁河区教育局</w:t>
            </w:r>
            <w:r>
              <w:rPr>
                <w:rFonts w:ascii="Times New Roman" w:eastAsia="仿宋_GB2312" w:hAnsi="Times New Roman"/>
                <w:color w:val="000000"/>
                <w:kern w:val="0"/>
                <w:szCs w:val="21"/>
              </w:rPr>
              <w:t>”</w:t>
            </w:r>
            <w:r>
              <w:rPr>
                <w:rFonts w:ascii="Times New Roman" w:eastAsia="仿宋_GB2312" w:hAnsi="Times New Roman"/>
                <w:color w:val="000000"/>
                <w:kern w:val="0"/>
                <w:szCs w:val="21"/>
              </w:rPr>
              <w:t>微信公众号发布</w:t>
            </w:r>
          </w:p>
        </w:tc>
      </w:tr>
    </w:tbl>
    <w:p w14:paraId="44122AC1" w14:textId="77777777" w:rsidR="00703CDF" w:rsidRDefault="00703CDF">
      <w:pPr>
        <w:pStyle w:val="1"/>
        <w:spacing w:line="480" w:lineRule="exact"/>
        <w:rPr>
          <w:rFonts w:ascii="Times New Roman" w:eastAsia="仿宋_GB2312" w:hAnsi="Times New Roman" w:cs="Times New Roman"/>
          <w:color w:val="auto"/>
        </w:rPr>
      </w:pPr>
    </w:p>
    <w:p w14:paraId="07FF033C" w14:textId="77777777" w:rsidR="00703CDF" w:rsidRDefault="00703CDF">
      <w:pPr>
        <w:pStyle w:val="a0"/>
        <w:ind w:firstLine="400"/>
      </w:pPr>
    </w:p>
    <w:p w14:paraId="5D2BD575" w14:textId="77777777" w:rsidR="00703CDF" w:rsidRDefault="0054455A">
      <w:pPr>
        <w:widowControl/>
        <w:adjustRightInd/>
        <w:snapToGrid/>
        <w:spacing w:line="240" w:lineRule="auto"/>
        <w:ind w:firstLineChars="0" w:firstLine="0"/>
        <w:jc w:val="left"/>
        <w:rPr>
          <w:kern w:val="0"/>
          <w:sz w:val="20"/>
        </w:rPr>
      </w:pPr>
      <w:r>
        <w:br w:type="page"/>
      </w:r>
    </w:p>
    <w:p w14:paraId="75A8E056" w14:textId="77777777" w:rsidR="00703CDF" w:rsidRDefault="00703CDF">
      <w:pPr>
        <w:pStyle w:val="1"/>
        <w:spacing w:line="480" w:lineRule="exact"/>
        <w:ind w:firstLineChars="200" w:firstLine="562"/>
        <w:rPr>
          <w:rFonts w:ascii="Times New Roman" w:eastAsia="仿宋_GB2312" w:hAnsi="Times New Roman" w:cs="Times New Roman"/>
          <w:color w:val="auto"/>
        </w:rPr>
        <w:sectPr w:rsidR="00703CDF">
          <w:pgSz w:w="16838" w:h="11906" w:orient="landscape"/>
          <w:pgMar w:top="1531" w:right="1531" w:bottom="1531" w:left="1531" w:header="851" w:footer="992" w:gutter="0"/>
          <w:cols w:space="425"/>
          <w:docGrid w:linePitch="312"/>
        </w:sectPr>
      </w:pPr>
    </w:p>
    <w:p w14:paraId="6AB34697"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8" w:name="_Toc196660977"/>
      <w:r>
        <w:rPr>
          <w:rFonts w:ascii="Times New Roman" w:eastAsia="仿宋_GB2312" w:hAnsi="Times New Roman" w:cs="Times New Roman" w:hint="eastAsia"/>
          <w:color w:val="auto"/>
        </w:rPr>
        <w:lastRenderedPageBreak/>
        <w:t>8</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是否需要进行思想品德鉴定？</w:t>
      </w:r>
      <w:bookmarkEnd w:id="8"/>
    </w:p>
    <w:p w14:paraId="7AA7F8BA" w14:textId="77777777" w:rsidR="00703CDF" w:rsidRDefault="0054455A">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申请人应热爱教育事业，遵守宪法和法律法规，恪守职业道德，严守社会公德，无不良品行和违法犯罪记录。内地申请人不需提交无犯罪记录证明，由政府部门核查。港澳台人员申请教师资格请联系咨询电话：</w:t>
      </w:r>
      <w:r>
        <w:rPr>
          <w:rFonts w:ascii="Times New Roman" w:eastAsia="仿宋_GB2312" w:hAnsi="Times New Roman"/>
          <w:kern w:val="0"/>
          <w:sz w:val="28"/>
          <w:szCs w:val="28"/>
        </w:rPr>
        <w:t>022-23540149</w:t>
      </w:r>
      <w:r>
        <w:rPr>
          <w:rFonts w:ascii="Times New Roman" w:eastAsia="仿宋_GB2312" w:hAnsi="Times New Roman"/>
          <w:kern w:val="0"/>
          <w:sz w:val="28"/>
          <w:szCs w:val="28"/>
        </w:rPr>
        <w:t>、</w:t>
      </w:r>
      <w:r>
        <w:rPr>
          <w:rFonts w:ascii="Times New Roman" w:eastAsia="仿宋_GB2312" w:hAnsi="Times New Roman"/>
          <w:kern w:val="0"/>
          <w:sz w:val="28"/>
          <w:szCs w:val="28"/>
        </w:rPr>
        <w:t>23540113</w:t>
      </w:r>
      <w:r>
        <w:rPr>
          <w:rFonts w:ascii="Times New Roman" w:eastAsia="仿宋_GB2312" w:hAnsi="Times New Roman"/>
          <w:kern w:val="0"/>
          <w:sz w:val="28"/>
          <w:szCs w:val="28"/>
        </w:rPr>
        <w:t>。</w:t>
      </w:r>
    </w:p>
    <w:p w14:paraId="18FDEAAA" w14:textId="77777777" w:rsidR="00703CDF" w:rsidRDefault="00703CDF">
      <w:pPr>
        <w:spacing w:line="480" w:lineRule="exact"/>
        <w:ind w:firstLine="560"/>
        <w:jc w:val="left"/>
        <w:rPr>
          <w:rFonts w:ascii="Times New Roman" w:eastAsia="仿宋_GB2312" w:hAnsi="Times New Roman"/>
          <w:kern w:val="0"/>
          <w:sz w:val="28"/>
          <w:szCs w:val="28"/>
        </w:rPr>
      </w:pPr>
    </w:p>
    <w:p w14:paraId="60202F3B"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9" w:name="_Toc196660978"/>
      <w:r>
        <w:rPr>
          <w:rFonts w:ascii="Times New Roman" w:eastAsia="仿宋_GB2312" w:hAnsi="Times New Roman" w:cs="Times New Roman" w:hint="eastAsia"/>
          <w:color w:val="auto"/>
        </w:rPr>
        <w:t>9</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各类教师资格的学历条件是如何规定的？结业证符合学历要求吗？</w:t>
      </w:r>
      <w:bookmarkEnd w:id="9"/>
    </w:p>
    <w:p w14:paraId="4DC0E278"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答：申请认定教师资格应当具备《教师法》</w:t>
      </w:r>
      <w:r>
        <w:rPr>
          <w:rFonts w:ascii="Times New Roman" w:eastAsia="仿宋_GB2312" w:hAnsi="Times New Roman" w:hint="eastAsia"/>
          <w:kern w:val="0"/>
          <w:sz w:val="28"/>
          <w:szCs w:val="28"/>
        </w:rPr>
        <w:t>等法律法规</w:t>
      </w:r>
      <w:r>
        <w:rPr>
          <w:rFonts w:ascii="Times New Roman" w:eastAsia="仿宋_GB2312" w:hAnsi="Times New Roman"/>
          <w:kern w:val="0"/>
          <w:sz w:val="28"/>
          <w:szCs w:val="28"/>
        </w:rPr>
        <w:t>规定的</w:t>
      </w:r>
      <w:r>
        <w:rPr>
          <w:rFonts w:ascii="Times New Roman" w:eastAsia="仿宋_GB2312" w:hAnsi="Times New Roman" w:hint="eastAsia"/>
          <w:kern w:val="0"/>
          <w:sz w:val="28"/>
          <w:szCs w:val="28"/>
        </w:rPr>
        <w:t>相应</w:t>
      </w:r>
      <w:r>
        <w:rPr>
          <w:rFonts w:ascii="Times New Roman" w:eastAsia="仿宋_GB2312" w:hAnsi="Times New Roman"/>
          <w:kern w:val="0"/>
          <w:sz w:val="28"/>
          <w:szCs w:val="28"/>
        </w:rPr>
        <w:t>学历：</w:t>
      </w:r>
    </w:p>
    <w:p w14:paraId="7BBCEEFB"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1</w:t>
      </w:r>
      <w:r>
        <w:rPr>
          <w:rFonts w:ascii="Times New Roman" w:eastAsia="仿宋_GB2312" w:hAnsi="Times New Roman"/>
          <w:kern w:val="0"/>
          <w:sz w:val="28"/>
          <w:szCs w:val="28"/>
        </w:rPr>
        <w:t>）申请认定幼儿园教师资格，应当具备幼儿师范学校毕业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1A2907C6"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2</w:t>
      </w:r>
      <w:r>
        <w:rPr>
          <w:rFonts w:ascii="Times New Roman" w:eastAsia="仿宋_GB2312" w:hAnsi="Times New Roman"/>
          <w:kern w:val="0"/>
          <w:sz w:val="28"/>
          <w:szCs w:val="28"/>
        </w:rPr>
        <w:t>）申请认定小学教师资格，应当具备中等师范学校毕业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331C02AF"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3</w:t>
      </w:r>
      <w:r>
        <w:rPr>
          <w:rFonts w:ascii="Times New Roman" w:eastAsia="仿宋_GB2312" w:hAnsi="Times New Roman"/>
          <w:kern w:val="0"/>
          <w:sz w:val="28"/>
          <w:szCs w:val="28"/>
        </w:rPr>
        <w:t>）申请认定初级中学教师资格，应当具备大学专科毕业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549FBF8D"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4</w:t>
      </w:r>
      <w:r>
        <w:rPr>
          <w:rFonts w:ascii="Times New Roman" w:eastAsia="仿宋_GB2312" w:hAnsi="Times New Roman"/>
          <w:kern w:val="0"/>
          <w:sz w:val="28"/>
          <w:szCs w:val="28"/>
        </w:rPr>
        <w:t>）申请认定高级中学教师资格和中等职业学校教师资格，应当具备大学本科毕业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w:t>
      </w:r>
      <w:r>
        <w:rPr>
          <w:rFonts w:ascii="Times New Roman" w:eastAsia="仿宋_GB2312" w:hAnsi="Times New Roman" w:hint="eastAsia"/>
          <w:kern w:val="0"/>
          <w:sz w:val="28"/>
          <w:szCs w:val="28"/>
        </w:rPr>
        <w:t>；</w:t>
      </w:r>
    </w:p>
    <w:p w14:paraId="0F84651C"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w:t>
      </w:r>
      <w:r>
        <w:rPr>
          <w:rFonts w:ascii="Times New Roman" w:eastAsia="仿宋_GB2312" w:hAnsi="Times New Roman"/>
          <w:kern w:val="0"/>
          <w:sz w:val="28"/>
          <w:szCs w:val="28"/>
        </w:rPr>
        <w:t>5</w:t>
      </w:r>
      <w:r>
        <w:rPr>
          <w:rFonts w:ascii="Times New Roman" w:eastAsia="仿宋_GB2312" w:hAnsi="Times New Roman"/>
          <w:kern w:val="0"/>
          <w:sz w:val="28"/>
          <w:szCs w:val="28"/>
        </w:rPr>
        <w:t>）申请认定中等职业学校实习指导教师资格，</w:t>
      </w:r>
      <w:r>
        <w:rPr>
          <w:rFonts w:ascii="Times New Roman" w:eastAsia="仿宋_GB2312" w:hAnsi="Times New Roman"/>
          <w:kern w:val="0"/>
          <w:sz w:val="28"/>
          <w:szCs w:val="28"/>
        </w:rPr>
        <w:t>应当具备中等职业学校毕业</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以上学历，并应当具有相当于助理工程师</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以上专业技术职务或者中级</w:t>
      </w:r>
      <w:r>
        <w:rPr>
          <w:rFonts w:ascii="Times New Roman" w:eastAsia="仿宋_GB2312" w:hAnsi="Times New Roman" w:hint="eastAsia"/>
          <w:kern w:val="0"/>
          <w:sz w:val="28"/>
          <w:szCs w:val="28"/>
        </w:rPr>
        <w:t>及</w:t>
      </w:r>
      <w:r>
        <w:rPr>
          <w:rFonts w:ascii="Times New Roman" w:eastAsia="仿宋_GB2312" w:hAnsi="Times New Roman"/>
          <w:kern w:val="0"/>
          <w:sz w:val="28"/>
          <w:szCs w:val="28"/>
        </w:rPr>
        <w:t>以上工人技术等级</w:t>
      </w:r>
      <w:r>
        <w:rPr>
          <w:rFonts w:ascii="Times New Roman" w:eastAsia="仿宋_GB2312" w:hAnsi="Times New Roman" w:hint="eastAsia"/>
          <w:kern w:val="0"/>
          <w:sz w:val="28"/>
          <w:szCs w:val="28"/>
        </w:rPr>
        <w:t>；</w:t>
      </w:r>
    </w:p>
    <w:p w14:paraId="65279153" w14:textId="77777777"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kern w:val="0"/>
          <w:sz w:val="28"/>
          <w:szCs w:val="28"/>
        </w:rPr>
        <w:t>以上所有资格种类的学历要求均为</w:t>
      </w:r>
      <w:r>
        <w:rPr>
          <w:rFonts w:ascii="Times New Roman" w:eastAsia="仿宋_GB2312" w:hAnsi="Times New Roman"/>
          <w:kern w:val="0"/>
          <w:sz w:val="28"/>
          <w:szCs w:val="28"/>
        </w:rPr>
        <w:t>“</w:t>
      </w:r>
      <w:r>
        <w:rPr>
          <w:rFonts w:ascii="Times New Roman" w:eastAsia="仿宋_GB2312" w:hAnsi="Times New Roman"/>
          <w:kern w:val="0"/>
          <w:sz w:val="28"/>
          <w:szCs w:val="28"/>
        </w:rPr>
        <w:t>毕业</w:t>
      </w:r>
      <w:r>
        <w:rPr>
          <w:rFonts w:ascii="Times New Roman" w:eastAsia="仿宋_GB2312" w:hAnsi="Times New Roman"/>
          <w:kern w:val="0"/>
          <w:sz w:val="28"/>
          <w:szCs w:val="28"/>
        </w:rPr>
        <w:t>”</w:t>
      </w:r>
      <w:r>
        <w:rPr>
          <w:rFonts w:ascii="Times New Roman" w:eastAsia="仿宋_GB2312" w:hAnsi="Times New Roman"/>
          <w:kern w:val="0"/>
          <w:sz w:val="28"/>
          <w:szCs w:val="28"/>
        </w:rPr>
        <w:t>，因此</w:t>
      </w:r>
      <w:r>
        <w:rPr>
          <w:rFonts w:ascii="Times New Roman" w:eastAsia="仿宋_GB2312" w:hAnsi="Times New Roman"/>
          <w:kern w:val="0"/>
          <w:sz w:val="28"/>
          <w:szCs w:val="28"/>
        </w:rPr>
        <w:t>“</w:t>
      </w:r>
      <w:r>
        <w:rPr>
          <w:rFonts w:ascii="Times New Roman" w:eastAsia="仿宋_GB2312" w:hAnsi="Times New Roman"/>
          <w:kern w:val="0"/>
          <w:sz w:val="28"/>
          <w:szCs w:val="28"/>
        </w:rPr>
        <w:t>结业证</w:t>
      </w:r>
      <w:r>
        <w:rPr>
          <w:rFonts w:ascii="Times New Roman" w:eastAsia="仿宋_GB2312" w:hAnsi="Times New Roman"/>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w:t>
      </w:r>
      <w:r>
        <w:rPr>
          <w:rFonts w:ascii="Times New Roman" w:eastAsia="仿宋_GB2312" w:hAnsi="Times New Roman"/>
          <w:kern w:val="0"/>
          <w:sz w:val="28"/>
          <w:szCs w:val="28"/>
        </w:rPr>
        <w:t>肄业证</w:t>
      </w:r>
      <w:r>
        <w:rPr>
          <w:rFonts w:ascii="Times New Roman" w:eastAsia="仿宋_GB2312" w:hAnsi="Times New Roman"/>
          <w:kern w:val="0"/>
          <w:sz w:val="28"/>
          <w:szCs w:val="28"/>
        </w:rPr>
        <w:t>”</w:t>
      </w:r>
      <w:r>
        <w:rPr>
          <w:rFonts w:ascii="Times New Roman" w:eastAsia="仿宋_GB2312" w:hAnsi="Times New Roman"/>
          <w:kern w:val="0"/>
          <w:sz w:val="28"/>
          <w:szCs w:val="28"/>
        </w:rPr>
        <w:t>都不符合教师资格认定的学历要求。</w:t>
      </w:r>
    </w:p>
    <w:p w14:paraId="39FF1929" w14:textId="77777777" w:rsidR="00703CDF" w:rsidRDefault="00703CDF">
      <w:pPr>
        <w:spacing w:line="450" w:lineRule="exact"/>
        <w:ind w:firstLine="562"/>
        <w:rPr>
          <w:rFonts w:ascii="Times New Roman" w:eastAsia="仿宋_GB2312" w:hAnsi="Times New Roman"/>
          <w:b/>
          <w:bCs/>
          <w:sz w:val="28"/>
          <w:szCs w:val="28"/>
        </w:rPr>
      </w:pPr>
    </w:p>
    <w:p w14:paraId="0A7504FA"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0" w:name="_Toc196660979"/>
      <w:r>
        <w:rPr>
          <w:rFonts w:ascii="Times New Roman" w:eastAsia="仿宋_GB2312" w:hAnsi="Times New Roman" w:cs="Times New Roman"/>
          <w:color w:val="auto"/>
        </w:rPr>
        <w:t>1</w:t>
      </w:r>
      <w:r>
        <w:rPr>
          <w:rFonts w:ascii="Times New Roman" w:eastAsia="仿宋_GB2312" w:hAnsi="Times New Roman" w:cs="Times New Roman" w:hint="eastAsia"/>
          <w:color w:val="auto"/>
        </w:rPr>
        <w:t>0</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应届毕业生的毕业证书需何时取得？</w:t>
      </w:r>
      <w:bookmarkEnd w:id="10"/>
    </w:p>
    <w:p w14:paraId="464C9E72" w14:textId="77777777" w:rsidR="00703CDF" w:rsidRDefault="0054455A">
      <w:pPr>
        <w:spacing w:line="450" w:lineRule="exact"/>
        <w:ind w:firstLine="560"/>
        <w:rPr>
          <w:rFonts w:ascii="Times New Roman" w:eastAsia="仿宋_GB2312" w:hAnsi="Times New Roman"/>
          <w:kern w:val="0"/>
          <w:sz w:val="28"/>
          <w:szCs w:val="28"/>
        </w:rPr>
      </w:pPr>
      <w:r>
        <w:rPr>
          <w:rFonts w:ascii="Times New Roman" w:eastAsia="仿宋_GB2312" w:hAnsi="Times New Roman"/>
          <w:kern w:val="0"/>
          <w:sz w:val="28"/>
          <w:szCs w:val="28"/>
        </w:rPr>
        <w:t>答：</w:t>
      </w:r>
      <w:r>
        <w:rPr>
          <w:rFonts w:ascii="Times New Roman" w:eastAsia="仿宋_GB2312" w:hAnsi="Times New Roman" w:hint="eastAsia"/>
          <w:kern w:val="0"/>
          <w:sz w:val="28"/>
          <w:szCs w:val="28"/>
        </w:rPr>
        <w:t>在天津市</w:t>
      </w:r>
      <w:r>
        <w:rPr>
          <w:rFonts w:ascii="Times New Roman" w:eastAsia="仿宋_GB2312" w:hAnsi="Times New Roman" w:hint="eastAsia"/>
          <w:kern w:val="0"/>
          <w:sz w:val="28"/>
          <w:szCs w:val="28"/>
        </w:rPr>
        <w:t>2025</w:t>
      </w:r>
      <w:r>
        <w:rPr>
          <w:rFonts w:ascii="Times New Roman" w:eastAsia="仿宋_GB2312" w:hAnsi="Times New Roman" w:hint="eastAsia"/>
          <w:kern w:val="0"/>
          <w:sz w:val="28"/>
          <w:szCs w:val="28"/>
        </w:rPr>
        <w:t>年上半年中小学（含幼儿园）教师资格认定工作中，</w:t>
      </w:r>
      <w:r>
        <w:rPr>
          <w:rFonts w:ascii="Times New Roman" w:eastAsia="仿宋_GB2312" w:hAnsi="Times New Roman"/>
          <w:kern w:val="0"/>
          <w:sz w:val="28"/>
          <w:szCs w:val="28"/>
        </w:rPr>
        <w:t>2025</w:t>
      </w:r>
      <w:r>
        <w:rPr>
          <w:rFonts w:ascii="Times New Roman" w:eastAsia="仿宋_GB2312" w:hAnsi="Times New Roman"/>
          <w:kern w:val="0"/>
          <w:sz w:val="28"/>
          <w:szCs w:val="28"/>
        </w:rPr>
        <w:t>年天津市全日制应届毕业生和天津户籍在外省市就读的全日制应届毕业生，提交申请时尚未取得学历证书的，应在</w:t>
      </w:r>
      <w:r>
        <w:rPr>
          <w:rFonts w:ascii="Times New Roman" w:eastAsia="仿宋_GB2312" w:hAnsi="Times New Roman"/>
          <w:kern w:val="0"/>
          <w:sz w:val="28"/>
          <w:szCs w:val="28"/>
        </w:rPr>
        <w:t>2025</w:t>
      </w:r>
      <w:r>
        <w:rPr>
          <w:rFonts w:ascii="Times New Roman" w:eastAsia="仿宋_GB2312" w:hAnsi="Times New Roman"/>
          <w:kern w:val="0"/>
          <w:sz w:val="28"/>
          <w:szCs w:val="28"/>
        </w:rPr>
        <w:t>年</w:t>
      </w:r>
      <w:r>
        <w:rPr>
          <w:rFonts w:ascii="Times New Roman" w:eastAsia="仿宋_GB2312" w:hAnsi="Times New Roman"/>
          <w:kern w:val="0"/>
          <w:sz w:val="28"/>
          <w:szCs w:val="28"/>
        </w:rPr>
        <w:t>7</w:t>
      </w:r>
      <w:r>
        <w:rPr>
          <w:rFonts w:ascii="Times New Roman" w:eastAsia="仿宋_GB2312" w:hAnsi="Times New Roman"/>
          <w:kern w:val="0"/>
          <w:sz w:val="28"/>
          <w:szCs w:val="28"/>
        </w:rPr>
        <w:t>月底前取得学历证书并补充提交，如不能按期取得，视为不具备相应学历。</w:t>
      </w:r>
    </w:p>
    <w:p w14:paraId="04675B07" w14:textId="77777777" w:rsidR="00703CDF" w:rsidRDefault="0054455A">
      <w:pPr>
        <w:spacing w:line="45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在读</w:t>
      </w:r>
      <w:r>
        <w:rPr>
          <w:rFonts w:ascii="Times New Roman" w:eastAsia="仿宋_GB2312" w:hAnsi="Times New Roman" w:hint="eastAsia"/>
          <w:kern w:val="0"/>
          <w:sz w:val="28"/>
          <w:szCs w:val="28"/>
        </w:rPr>
        <w:t>研究生可凭已取得的本、专科学历申请认定，专升本学生可凭已</w:t>
      </w:r>
      <w:r>
        <w:rPr>
          <w:rFonts w:ascii="Times New Roman" w:eastAsia="仿宋_GB2312" w:hAnsi="Times New Roman" w:hint="eastAsia"/>
          <w:kern w:val="0"/>
          <w:sz w:val="28"/>
          <w:szCs w:val="28"/>
        </w:rPr>
        <w:lastRenderedPageBreak/>
        <w:t>取得的专科学历申请认定。</w:t>
      </w:r>
    </w:p>
    <w:p w14:paraId="0C1BC655" w14:textId="77777777" w:rsidR="00703CDF" w:rsidRDefault="00703CDF">
      <w:pPr>
        <w:spacing w:line="450" w:lineRule="exact"/>
        <w:ind w:firstLine="560"/>
        <w:rPr>
          <w:rFonts w:ascii="Times New Roman" w:eastAsia="仿宋_GB2312" w:hAnsi="Times New Roman"/>
          <w:sz w:val="28"/>
          <w:szCs w:val="28"/>
        </w:rPr>
      </w:pPr>
    </w:p>
    <w:p w14:paraId="2094537E"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1" w:name="_Toc145000945"/>
      <w:bookmarkStart w:id="12" w:name="_Toc196660980"/>
      <w:r>
        <w:rPr>
          <w:rFonts w:ascii="Times New Roman" w:eastAsia="仿宋_GB2312" w:hAnsi="Times New Roman" w:cs="Times New Roman"/>
          <w:color w:val="auto"/>
        </w:rPr>
        <w:t xml:space="preserve">11. </w:t>
      </w:r>
      <w:r>
        <w:rPr>
          <w:rFonts w:ascii="Times New Roman" w:eastAsia="仿宋_GB2312" w:hAnsi="Times New Roman" w:cs="Times New Roman" w:hint="eastAsia"/>
          <w:color w:val="auto"/>
        </w:rPr>
        <w:t>教师资格认定网上报名时，学历未通过核验怎么办？</w:t>
      </w:r>
      <w:bookmarkEnd w:id="11"/>
      <w:bookmarkEnd w:id="12"/>
    </w:p>
    <w:p w14:paraId="7553CD7B" w14:textId="52F29E20" w:rsidR="00703CDF" w:rsidRDefault="0054455A">
      <w:pPr>
        <w:spacing w:line="45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答：教师资格认定网上报名时，学历信息比对不成功，未通过核验的，应向认定机构补充提交《教育部学历证书电子注册备案表》或《中国高等教育学历认证报告》，</w:t>
      </w:r>
      <w:r w:rsidR="00C060EF" w:rsidRPr="00C060EF">
        <w:rPr>
          <w:rFonts w:ascii="Times New Roman" w:eastAsia="仿宋_GB2312" w:hAnsi="Times New Roman" w:hint="eastAsia"/>
          <w:kern w:val="0"/>
          <w:sz w:val="28"/>
          <w:szCs w:val="28"/>
        </w:rPr>
        <w:t>港澳台或国外学历</w:t>
      </w:r>
      <w:r>
        <w:rPr>
          <w:rFonts w:ascii="Times New Roman" w:eastAsia="仿宋_GB2312" w:hAnsi="Times New Roman" w:hint="eastAsia"/>
          <w:kern w:val="0"/>
          <w:sz w:val="28"/>
          <w:szCs w:val="28"/>
        </w:rPr>
        <w:t>应上传教育部留学服务中心出具的学历学位认证书。</w:t>
      </w:r>
    </w:p>
    <w:p w14:paraId="2AFED72E" w14:textId="77777777" w:rsidR="00703CDF" w:rsidRDefault="00703CDF">
      <w:pPr>
        <w:spacing w:line="450" w:lineRule="exact"/>
        <w:ind w:firstLine="560"/>
        <w:rPr>
          <w:rFonts w:ascii="Times New Roman" w:eastAsia="仿宋_GB2312" w:hAnsi="Times New Roman"/>
          <w:sz w:val="28"/>
          <w:szCs w:val="28"/>
        </w:rPr>
      </w:pPr>
    </w:p>
    <w:p w14:paraId="0D91BDFB"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3" w:name="_Toc196660981"/>
      <w:r>
        <w:rPr>
          <w:rFonts w:ascii="Times New Roman" w:eastAsia="仿宋_GB2312" w:hAnsi="Times New Roman" w:cs="Times New Roman" w:hint="eastAsia"/>
          <w:color w:val="auto"/>
        </w:rPr>
        <w:t>12</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取得教师资格证普通话需达到什么水平？</w:t>
      </w:r>
      <w:bookmarkEnd w:id="13"/>
    </w:p>
    <w:p w14:paraId="2B31F77D" w14:textId="77777777" w:rsidR="00703CDF" w:rsidRDefault="0054455A">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答：申请人应取得二级乙等及以上《普通话水平测试等级证书》。</w:t>
      </w:r>
    </w:p>
    <w:p w14:paraId="36F03DD1" w14:textId="77777777" w:rsidR="00703CDF" w:rsidRDefault="00703CDF">
      <w:pPr>
        <w:spacing w:line="450" w:lineRule="exact"/>
        <w:ind w:firstLine="562"/>
        <w:rPr>
          <w:rFonts w:ascii="Times New Roman" w:eastAsia="仿宋_GB2312" w:hAnsi="Times New Roman"/>
          <w:b/>
          <w:bCs/>
          <w:sz w:val="28"/>
          <w:szCs w:val="28"/>
        </w:rPr>
      </w:pPr>
    </w:p>
    <w:p w14:paraId="398058BD"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4" w:name="_Toc196660982"/>
      <w:r>
        <w:rPr>
          <w:rFonts w:ascii="Times New Roman" w:eastAsia="仿宋_GB2312" w:hAnsi="Times New Roman" w:cs="Times New Roman"/>
          <w:color w:val="auto"/>
        </w:rPr>
        <w:t>1</w:t>
      </w:r>
      <w:r>
        <w:rPr>
          <w:rFonts w:ascii="Times New Roman" w:eastAsia="仿宋_GB2312" w:hAnsi="Times New Roman" w:cs="Times New Roman" w:hint="eastAsia"/>
          <w:color w:val="auto"/>
        </w:rPr>
        <w:t>3</w:t>
      </w:r>
      <w:r>
        <w:rPr>
          <w:rFonts w:ascii="Times New Roman" w:eastAsia="仿宋_GB2312" w:hAnsi="Times New Roman" w:cs="Times New Roman"/>
          <w:color w:val="auto"/>
        </w:rPr>
        <w:t xml:space="preserve">. </w:t>
      </w:r>
      <w:r>
        <w:rPr>
          <w:rFonts w:ascii="Times New Roman" w:eastAsia="仿宋_GB2312" w:hAnsi="Times New Roman" w:cs="Times New Roman"/>
          <w:color w:val="auto"/>
        </w:rPr>
        <w:t>普通话水平测试等级证书的有效期和适用范围如何界定？</w:t>
      </w:r>
      <w:bookmarkEnd w:id="14"/>
    </w:p>
    <w:p w14:paraId="0BD90E06" w14:textId="77777777" w:rsidR="00703CDF" w:rsidRDefault="0054455A">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答：</w:t>
      </w:r>
      <w:r>
        <w:rPr>
          <w:rFonts w:ascii="Times New Roman" w:eastAsia="仿宋_GB2312" w:hAnsi="Times New Roman"/>
          <w:sz w:val="28"/>
          <w:szCs w:val="28"/>
        </w:rPr>
        <w:t>普通话水平测试等级证书上如果标注了有效期则按照有效期界定；没有标注有效期，视为长期有效。</w:t>
      </w:r>
    </w:p>
    <w:p w14:paraId="20FBBAF9" w14:textId="77777777" w:rsidR="00703CDF" w:rsidRDefault="0054455A">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普通话水平测试等级证书在全国范围内通用。</w:t>
      </w:r>
    </w:p>
    <w:p w14:paraId="74409E2C" w14:textId="77777777" w:rsidR="00703CDF" w:rsidRDefault="00703CDF">
      <w:pPr>
        <w:spacing w:line="450" w:lineRule="exact"/>
        <w:ind w:firstLineChars="0" w:firstLine="0"/>
        <w:rPr>
          <w:rFonts w:ascii="Times New Roman" w:eastAsia="仿宋_GB2312" w:hAnsi="Times New Roman"/>
          <w:sz w:val="28"/>
          <w:szCs w:val="28"/>
        </w:rPr>
      </w:pPr>
    </w:p>
    <w:p w14:paraId="6E00F545"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5" w:name="_Toc196660983"/>
      <w:r>
        <w:rPr>
          <w:rFonts w:ascii="Times New Roman" w:eastAsia="仿宋_GB2312" w:hAnsi="Times New Roman" w:cs="Times New Roman"/>
          <w:color w:val="auto"/>
        </w:rPr>
        <w:t xml:space="preserve">14. </w:t>
      </w:r>
      <w:r>
        <w:rPr>
          <w:rFonts w:ascii="Times New Roman" w:eastAsia="仿宋_GB2312" w:hAnsi="Times New Roman" w:cs="Times New Roman"/>
          <w:color w:val="auto"/>
        </w:rPr>
        <w:t>取得《中小学教师资格考试合格证明》后，单科成绩过期了，还能认定教师资格吗？</w:t>
      </w:r>
      <w:bookmarkEnd w:id="15"/>
    </w:p>
    <w:p w14:paraId="35CE3880" w14:textId="77777777" w:rsidR="00703CDF" w:rsidRDefault="0054455A">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答：</w:t>
      </w:r>
      <w:r>
        <w:rPr>
          <w:rFonts w:ascii="Times New Roman" w:eastAsia="仿宋_GB2312" w:hAnsi="Times New Roman"/>
          <w:sz w:val="28"/>
          <w:szCs w:val="28"/>
        </w:rPr>
        <w:t>单科成绩有效期（两年）仅用于判断是否能报名参加中小学教师资格考试的面试，与是否能申请认定教师资格无关。也就是说，申请人在各单科成绩有效期内参加面试并且面试合格，获得了《中小学教师资格考试合格证明》后，在您申请认定教师资格时，即使您的某一个或全部单科成绩都已经过了有效期，但只要您的《中小学教师资格考试合格证明》在有效期内，您就可以根据认定条件和要求申请认定相应的教师资格。</w:t>
      </w:r>
    </w:p>
    <w:p w14:paraId="435A57A6" w14:textId="77777777" w:rsidR="00703CDF" w:rsidRDefault="0054455A">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《中小学教师资格考试合格证明》有效期三年，合格证明右上角标注了有效期，请</w:t>
      </w:r>
      <w:r>
        <w:rPr>
          <w:rFonts w:ascii="Times New Roman" w:eastAsia="仿宋_GB2312" w:hAnsi="Times New Roman" w:hint="eastAsia"/>
          <w:sz w:val="28"/>
          <w:szCs w:val="28"/>
        </w:rPr>
        <w:t>申请人登录</w:t>
      </w:r>
      <w:r>
        <w:rPr>
          <w:rFonts w:ascii="Times New Roman" w:eastAsia="仿宋_GB2312" w:hAnsi="Times New Roman"/>
          <w:kern w:val="0"/>
          <w:sz w:val="28"/>
          <w:szCs w:val="28"/>
        </w:rPr>
        <w:t>NTCE-</w:t>
      </w:r>
      <w:r>
        <w:rPr>
          <w:rFonts w:ascii="Times New Roman" w:eastAsia="仿宋_GB2312" w:hAnsi="Times New Roman"/>
          <w:kern w:val="0"/>
          <w:sz w:val="28"/>
          <w:szCs w:val="28"/>
        </w:rPr>
        <w:t>中国教育考试网（</w:t>
      </w:r>
      <w:r>
        <w:rPr>
          <w:rFonts w:ascii="Times New Roman" w:eastAsia="仿宋_GB2312" w:hAnsi="Times New Roman"/>
          <w:kern w:val="0"/>
          <w:sz w:val="28"/>
          <w:szCs w:val="28"/>
        </w:rPr>
        <w:t>https://ntce.ne</w:t>
      </w:r>
      <w:r>
        <w:rPr>
          <w:rFonts w:ascii="Times New Roman" w:eastAsia="仿宋_GB2312" w:hAnsi="Times New Roman"/>
          <w:kern w:val="0"/>
          <w:sz w:val="28"/>
          <w:szCs w:val="28"/>
        </w:rPr>
        <w:t>ea.edu.cn</w:t>
      </w:r>
      <w:r>
        <w:rPr>
          <w:rFonts w:ascii="Times New Roman" w:eastAsia="仿宋_GB2312" w:hAnsi="Times New Roman"/>
          <w:kern w:val="0"/>
          <w:sz w:val="28"/>
          <w:szCs w:val="28"/>
        </w:rPr>
        <w:t>）</w:t>
      </w:r>
      <w:r>
        <w:rPr>
          <w:rFonts w:ascii="Times New Roman" w:eastAsia="仿宋_GB2312" w:hAnsi="Times New Roman"/>
          <w:sz w:val="28"/>
          <w:szCs w:val="28"/>
        </w:rPr>
        <w:t>确认。</w:t>
      </w:r>
    </w:p>
    <w:p w14:paraId="7BE14A47" w14:textId="77777777" w:rsidR="00703CDF" w:rsidRDefault="00703CDF">
      <w:pPr>
        <w:spacing w:line="450" w:lineRule="exact"/>
        <w:ind w:firstLineChars="0" w:firstLine="0"/>
        <w:rPr>
          <w:rFonts w:ascii="Times New Roman" w:eastAsia="仿宋_GB2312" w:hAnsi="Times New Roman"/>
          <w:sz w:val="28"/>
          <w:szCs w:val="28"/>
        </w:rPr>
      </w:pPr>
    </w:p>
    <w:p w14:paraId="0CEB70DE"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6" w:name="_Toc196660984"/>
      <w:r>
        <w:rPr>
          <w:rFonts w:ascii="Times New Roman" w:eastAsia="仿宋_GB2312" w:hAnsi="Times New Roman" w:cs="Times New Roman" w:hint="eastAsia"/>
          <w:color w:val="auto"/>
        </w:rPr>
        <w:t>1</w:t>
      </w:r>
      <w:r>
        <w:rPr>
          <w:rFonts w:ascii="Times New Roman" w:eastAsia="仿宋_GB2312" w:hAnsi="Times New Roman" w:cs="Times New Roman"/>
          <w:color w:val="auto"/>
        </w:rPr>
        <w:t xml:space="preserve">5. </w:t>
      </w:r>
      <w:r>
        <w:rPr>
          <w:rFonts w:ascii="Times New Roman" w:eastAsia="仿宋_GB2312" w:hAnsi="Times New Roman" w:cs="Times New Roman"/>
          <w:color w:val="auto"/>
        </w:rPr>
        <w:t>一个人可以申请认定两种以上教师资格吗？</w:t>
      </w:r>
      <w:bookmarkEnd w:id="16"/>
    </w:p>
    <w:p w14:paraId="3F55BDDB" w14:textId="77777777" w:rsidR="00703CDF" w:rsidRDefault="0054455A">
      <w:pPr>
        <w:spacing w:line="450" w:lineRule="exact"/>
        <w:ind w:firstLine="560"/>
        <w:rPr>
          <w:rFonts w:ascii="Times New Roman" w:eastAsia="仿宋_GB2312" w:hAnsi="Times New Roman"/>
          <w:sz w:val="28"/>
          <w:szCs w:val="28"/>
        </w:rPr>
      </w:pPr>
      <w:r>
        <w:rPr>
          <w:rFonts w:ascii="Times New Roman" w:eastAsia="仿宋_GB2312" w:hAnsi="Times New Roman"/>
          <w:sz w:val="28"/>
          <w:szCs w:val="28"/>
        </w:rPr>
        <w:t>答：一个人可以拥有多种教师资格，但是同一申请人在同一自然年内</w:t>
      </w:r>
      <w:r>
        <w:rPr>
          <w:rFonts w:ascii="Times New Roman" w:eastAsia="仿宋_GB2312" w:hAnsi="Times New Roman"/>
          <w:sz w:val="28"/>
          <w:szCs w:val="28"/>
        </w:rPr>
        <w:lastRenderedPageBreak/>
        <w:t>只能申请认定一种教师资格。例如，今年无论几月份申请认定并获得过一种教师资格，也只能从明年</w:t>
      </w:r>
      <w:r>
        <w:rPr>
          <w:rFonts w:ascii="Times New Roman" w:eastAsia="仿宋_GB2312" w:hAnsi="Times New Roman"/>
          <w:sz w:val="28"/>
          <w:szCs w:val="28"/>
        </w:rPr>
        <w:t>1</w:t>
      </w:r>
      <w:r>
        <w:rPr>
          <w:rFonts w:ascii="Times New Roman" w:eastAsia="仿宋_GB2312" w:hAnsi="Times New Roman"/>
          <w:sz w:val="28"/>
          <w:szCs w:val="28"/>
        </w:rPr>
        <w:t>月份之后，再申请另一种教师资格</w:t>
      </w:r>
      <w:r>
        <w:rPr>
          <w:rFonts w:ascii="Times New Roman" w:eastAsia="仿宋_GB2312" w:hAnsi="Times New Roman" w:hint="eastAsia"/>
          <w:sz w:val="28"/>
          <w:szCs w:val="28"/>
        </w:rPr>
        <w:t>。</w:t>
      </w:r>
      <w:bookmarkStart w:id="17" w:name="_Toc108108500"/>
    </w:p>
    <w:p w14:paraId="57613FCB" w14:textId="77777777" w:rsidR="00703CDF" w:rsidRDefault="00703CDF">
      <w:pPr>
        <w:pStyle w:val="a0"/>
        <w:ind w:firstLine="400"/>
      </w:pPr>
    </w:p>
    <w:p w14:paraId="48D9224A" w14:textId="77777777" w:rsidR="00703CDF" w:rsidRPr="00C060EF" w:rsidRDefault="0054455A">
      <w:pPr>
        <w:pStyle w:val="1"/>
        <w:spacing w:line="480" w:lineRule="exact"/>
        <w:ind w:firstLineChars="200" w:firstLine="562"/>
        <w:rPr>
          <w:rFonts w:ascii="Times New Roman" w:eastAsia="仿宋_GB2312" w:hAnsi="Times New Roman" w:cs="Times New Roman"/>
          <w:color w:val="auto"/>
        </w:rPr>
      </w:pPr>
      <w:bookmarkStart w:id="18" w:name="_Toc196660985"/>
      <w:r w:rsidRPr="00C060EF">
        <w:rPr>
          <w:rFonts w:ascii="Times New Roman" w:eastAsia="仿宋_GB2312" w:hAnsi="Times New Roman" w:cs="Times New Roman" w:hint="eastAsia"/>
          <w:color w:val="auto"/>
        </w:rPr>
        <w:t>1</w:t>
      </w:r>
      <w:r w:rsidRPr="00C060EF">
        <w:rPr>
          <w:rFonts w:ascii="Times New Roman" w:eastAsia="仿宋_GB2312" w:hAnsi="Times New Roman" w:cs="Times New Roman"/>
          <w:color w:val="auto"/>
        </w:rPr>
        <w:t>6</w:t>
      </w:r>
      <w:r w:rsidRPr="00C060EF">
        <w:rPr>
          <w:rFonts w:ascii="Times New Roman" w:eastAsia="仿宋_GB2312" w:hAnsi="Times New Roman" w:cs="Times New Roman" w:hint="eastAsia"/>
          <w:color w:val="auto"/>
        </w:rPr>
        <w:t>.</w:t>
      </w:r>
      <w:r w:rsidRPr="00C060EF">
        <w:rPr>
          <w:rFonts w:ascii="Times New Roman" w:eastAsia="仿宋_GB2312" w:hAnsi="Times New Roman" w:cs="Times New Roman" w:hint="eastAsia"/>
          <w:color w:val="auto"/>
        </w:rPr>
        <w:t>网上报名时要注意哪些问题？</w:t>
      </w:r>
      <w:bookmarkEnd w:id="17"/>
      <w:bookmarkEnd w:id="18"/>
    </w:p>
    <w:p w14:paraId="4D055F07" w14:textId="77777777" w:rsidR="00703CDF" w:rsidRPr="00C060EF" w:rsidRDefault="0054455A">
      <w:pPr>
        <w:spacing w:line="480" w:lineRule="exact"/>
        <w:ind w:firstLine="560"/>
        <w:rPr>
          <w:rFonts w:ascii="Times New Roman" w:eastAsia="仿宋_GB2312" w:hAnsi="Times New Roman"/>
          <w:sz w:val="28"/>
          <w:szCs w:val="28"/>
        </w:rPr>
      </w:pPr>
      <w:r w:rsidRPr="00C060EF">
        <w:rPr>
          <w:rFonts w:ascii="Times New Roman" w:eastAsia="仿宋_GB2312" w:hAnsi="Times New Roman" w:hint="eastAsia"/>
          <w:sz w:val="28"/>
          <w:szCs w:val="28"/>
        </w:rPr>
        <w:t>答：（</w:t>
      </w:r>
      <w:r w:rsidRPr="00C060EF">
        <w:rPr>
          <w:rFonts w:ascii="Times New Roman" w:eastAsia="仿宋_GB2312" w:hAnsi="Times New Roman" w:hint="eastAsia"/>
          <w:sz w:val="28"/>
          <w:szCs w:val="28"/>
        </w:rPr>
        <w:t>1</w:t>
      </w:r>
      <w:r w:rsidRPr="00C060EF">
        <w:rPr>
          <w:rFonts w:ascii="Times New Roman" w:eastAsia="仿宋_GB2312" w:hAnsi="Times New Roman" w:hint="eastAsia"/>
          <w:sz w:val="28"/>
          <w:szCs w:val="28"/>
        </w:rPr>
        <w:t>）申请人须在规定时间内（</w:t>
      </w:r>
      <w:r w:rsidRPr="00C060EF">
        <w:rPr>
          <w:rFonts w:ascii="Times New Roman" w:eastAsia="仿宋_GB2312" w:hAnsi="Times New Roman" w:hint="eastAsia"/>
          <w:sz w:val="28"/>
          <w:szCs w:val="28"/>
        </w:rPr>
        <w:t>6</w:t>
      </w:r>
      <w:r w:rsidRPr="00C060EF">
        <w:rPr>
          <w:rFonts w:ascii="Times New Roman" w:eastAsia="仿宋_GB2312" w:hAnsi="Times New Roman" w:hint="eastAsia"/>
          <w:sz w:val="28"/>
          <w:szCs w:val="28"/>
        </w:rPr>
        <w:t>月</w:t>
      </w:r>
      <w:r w:rsidRPr="00C060EF">
        <w:rPr>
          <w:rFonts w:ascii="Times New Roman" w:eastAsia="仿宋_GB2312" w:hAnsi="Times New Roman"/>
          <w:sz w:val="28"/>
          <w:szCs w:val="28"/>
        </w:rPr>
        <w:t>1</w:t>
      </w:r>
      <w:r w:rsidRPr="00C060EF">
        <w:rPr>
          <w:rFonts w:ascii="Times New Roman" w:eastAsia="仿宋_GB2312" w:hAnsi="Times New Roman" w:hint="eastAsia"/>
          <w:sz w:val="28"/>
          <w:szCs w:val="28"/>
        </w:rPr>
        <w:t>0</w:t>
      </w:r>
      <w:r w:rsidRPr="00C060EF">
        <w:rPr>
          <w:rFonts w:ascii="Times New Roman" w:eastAsia="仿宋_GB2312" w:hAnsi="Times New Roman" w:hint="eastAsia"/>
          <w:sz w:val="28"/>
          <w:szCs w:val="28"/>
        </w:rPr>
        <w:t>日</w:t>
      </w:r>
      <w:r w:rsidRPr="00C060EF">
        <w:rPr>
          <w:rFonts w:ascii="Times New Roman" w:eastAsia="仿宋_GB2312" w:hAnsi="Times New Roman" w:hint="eastAsia"/>
          <w:sz w:val="28"/>
          <w:szCs w:val="28"/>
        </w:rPr>
        <w:t>9:00</w:t>
      </w:r>
      <w:r w:rsidRPr="00C060EF">
        <w:rPr>
          <w:rFonts w:ascii="Times New Roman" w:eastAsia="仿宋_GB2312" w:hAnsi="Times New Roman" w:hint="eastAsia"/>
          <w:sz w:val="28"/>
          <w:szCs w:val="28"/>
        </w:rPr>
        <w:t>—</w:t>
      </w:r>
      <w:r w:rsidRPr="00C060EF">
        <w:rPr>
          <w:rFonts w:ascii="Times New Roman" w:eastAsia="仿宋_GB2312" w:hAnsi="Times New Roman" w:hint="eastAsia"/>
          <w:sz w:val="28"/>
          <w:szCs w:val="28"/>
        </w:rPr>
        <w:t>6</w:t>
      </w:r>
      <w:r w:rsidRPr="00C060EF">
        <w:rPr>
          <w:rFonts w:ascii="Times New Roman" w:eastAsia="仿宋_GB2312" w:hAnsi="Times New Roman" w:hint="eastAsia"/>
          <w:sz w:val="28"/>
          <w:szCs w:val="28"/>
        </w:rPr>
        <w:t>月</w:t>
      </w:r>
      <w:r w:rsidRPr="00C060EF">
        <w:rPr>
          <w:rFonts w:ascii="Times New Roman" w:eastAsia="仿宋_GB2312" w:hAnsi="Times New Roman" w:hint="eastAsia"/>
          <w:sz w:val="28"/>
          <w:szCs w:val="28"/>
        </w:rPr>
        <w:t>19</w:t>
      </w:r>
      <w:r w:rsidRPr="00C060EF">
        <w:rPr>
          <w:rFonts w:ascii="Times New Roman" w:eastAsia="仿宋_GB2312" w:hAnsi="Times New Roman" w:hint="eastAsia"/>
          <w:sz w:val="28"/>
          <w:szCs w:val="28"/>
        </w:rPr>
        <w:t>日</w:t>
      </w:r>
      <w:r w:rsidRPr="00C060EF">
        <w:rPr>
          <w:rFonts w:ascii="Times New Roman" w:eastAsia="仿宋_GB2312" w:hAnsi="Times New Roman" w:hint="eastAsia"/>
          <w:sz w:val="28"/>
          <w:szCs w:val="28"/>
        </w:rPr>
        <w:t>17:00</w:t>
      </w:r>
      <w:r w:rsidRPr="00C060EF">
        <w:rPr>
          <w:rFonts w:ascii="Times New Roman" w:eastAsia="仿宋_GB2312" w:hAnsi="Times New Roman" w:hint="eastAsia"/>
          <w:sz w:val="28"/>
          <w:szCs w:val="28"/>
        </w:rPr>
        <w:t>）完成网上报名，网上报名截止后无法进行补报。请申请人及时登录“中国教师资格网”（</w:t>
      </w:r>
      <w:r w:rsidRPr="00C060EF">
        <w:rPr>
          <w:rFonts w:ascii="Times New Roman" w:eastAsia="仿宋_GB2312" w:hAnsi="Times New Roman"/>
          <w:sz w:val="28"/>
          <w:szCs w:val="28"/>
        </w:rPr>
        <w:t>http</w:t>
      </w:r>
      <w:r w:rsidRPr="00C060EF">
        <w:rPr>
          <w:rFonts w:ascii="Times New Roman" w:eastAsia="仿宋_GB2312" w:hAnsi="Times New Roman" w:hint="eastAsia"/>
          <w:sz w:val="28"/>
          <w:szCs w:val="28"/>
        </w:rPr>
        <w:t>s</w:t>
      </w:r>
      <w:r w:rsidRPr="00C060EF">
        <w:rPr>
          <w:rFonts w:ascii="Times New Roman" w:eastAsia="仿宋_GB2312" w:hAnsi="Times New Roman"/>
          <w:sz w:val="28"/>
          <w:szCs w:val="28"/>
        </w:rPr>
        <w:t>://www.jszg.edu.cn</w:t>
      </w:r>
      <w:r w:rsidRPr="00C060EF">
        <w:rPr>
          <w:rFonts w:ascii="Times New Roman" w:eastAsia="仿宋_GB2312" w:hAnsi="Times New Roman" w:hint="eastAsia"/>
          <w:sz w:val="28"/>
          <w:szCs w:val="28"/>
        </w:rPr>
        <w:t>），通过“咨询服务”栏目查阅《</w:t>
      </w:r>
      <w:hyperlink r:id="rId14" w:tgtFrame="_blank" w:history="1">
        <w:r w:rsidRPr="00C060EF">
          <w:rPr>
            <w:rFonts w:ascii="Times New Roman" w:eastAsia="仿宋_GB2312" w:hAnsi="Times New Roman"/>
            <w:sz w:val="28"/>
            <w:szCs w:val="28"/>
          </w:rPr>
          <w:t>申请人账号注册登录使用手册</w:t>
        </w:r>
      </w:hyperlink>
      <w:r w:rsidRPr="00C060EF">
        <w:rPr>
          <w:rFonts w:ascii="Times New Roman" w:eastAsia="仿宋_GB2312" w:hAnsi="Times New Roman" w:hint="eastAsia"/>
          <w:sz w:val="28"/>
          <w:szCs w:val="28"/>
        </w:rPr>
        <w:t>》、《</w:t>
      </w:r>
      <w:hyperlink r:id="rId15" w:tgtFrame="_blank" w:history="1">
        <w:r w:rsidRPr="00C060EF">
          <w:rPr>
            <w:rFonts w:ascii="Times New Roman" w:eastAsia="仿宋_GB2312" w:hAnsi="Times New Roman"/>
            <w:sz w:val="28"/>
            <w:szCs w:val="28"/>
          </w:rPr>
          <w:t>教师资格认定申请人使用手册</w:t>
        </w:r>
      </w:hyperlink>
      <w:r w:rsidRPr="00C060EF">
        <w:rPr>
          <w:rFonts w:ascii="Times New Roman" w:eastAsia="仿宋_GB2312" w:hAnsi="Times New Roman" w:hint="eastAsia"/>
          <w:sz w:val="28"/>
          <w:szCs w:val="28"/>
        </w:rPr>
        <w:t>》等，熟悉须准备的材料和系统填报步骤，预留充足的填报时间。</w:t>
      </w:r>
    </w:p>
    <w:p w14:paraId="621B69D4"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请申请人</w:t>
      </w:r>
      <w:r>
        <w:rPr>
          <w:rFonts w:ascii="Times New Roman" w:eastAsia="仿宋_GB2312" w:hAnsi="Times New Roman" w:hint="eastAsia"/>
          <w:sz w:val="28"/>
          <w:szCs w:val="28"/>
        </w:rPr>
        <w:t>在网上报名时，</w:t>
      </w:r>
      <w:r>
        <w:rPr>
          <w:rFonts w:ascii="Times New Roman" w:eastAsia="仿宋_GB2312" w:hAnsi="Times New Roman"/>
          <w:sz w:val="28"/>
          <w:szCs w:val="28"/>
        </w:rPr>
        <w:t>认真核对</w:t>
      </w:r>
      <w:r>
        <w:rPr>
          <w:rFonts w:ascii="Times New Roman" w:eastAsia="仿宋_GB2312" w:hAnsi="Times New Roman" w:hint="eastAsia"/>
          <w:sz w:val="28"/>
          <w:szCs w:val="28"/>
        </w:rPr>
        <w:t>和准确填写相关</w:t>
      </w:r>
      <w:r>
        <w:rPr>
          <w:rFonts w:ascii="Times New Roman" w:eastAsia="仿宋_GB2312" w:hAnsi="Times New Roman"/>
          <w:sz w:val="28"/>
          <w:szCs w:val="28"/>
        </w:rPr>
        <w:t>信息，特别是</w:t>
      </w:r>
      <w:r>
        <w:rPr>
          <w:rFonts w:ascii="Times New Roman" w:eastAsia="仿宋_GB2312" w:hAnsi="Times New Roman" w:hint="eastAsia"/>
          <w:sz w:val="28"/>
          <w:szCs w:val="28"/>
        </w:rPr>
        <w:t>联系方式、</w:t>
      </w:r>
      <w:r>
        <w:rPr>
          <w:rFonts w:ascii="Times New Roman" w:eastAsia="仿宋_GB2312" w:hAnsi="Times New Roman"/>
          <w:sz w:val="28"/>
          <w:szCs w:val="28"/>
        </w:rPr>
        <w:t>证书领取方式和邮寄地址，</w:t>
      </w:r>
      <w:r>
        <w:rPr>
          <w:rFonts w:ascii="Times New Roman" w:eastAsia="仿宋_GB2312" w:hAnsi="Times New Roman" w:hint="eastAsia"/>
          <w:sz w:val="28"/>
          <w:szCs w:val="28"/>
        </w:rPr>
        <w:t>要准确填写本人日常使用的手机号码，且在认定期间保持手机畅通，以免错过认定机构电话、短信等重要信息，影响认定结果。</w:t>
      </w:r>
    </w:p>
    <w:p w14:paraId="50B7E57F"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选择</w:t>
      </w:r>
      <w:r>
        <w:rPr>
          <w:rFonts w:ascii="Times New Roman" w:eastAsia="仿宋_GB2312" w:hAnsi="Times New Roman" w:hint="eastAsia"/>
          <w:sz w:val="28"/>
          <w:szCs w:val="28"/>
        </w:rPr>
        <w:t>教师资格证书</w:t>
      </w:r>
      <w:r>
        <w:rPr>
          <w:rFonts w:ascii="Times New Roman" w:eastAsia="仿宋_GB2312" w:hAnsi="Times New Roman"/>
          <w:sz w:val="28"/>
          <w:szCs w:val="28"/>
        </w:rPr>
        <w:t>邮寄的，</w:t>
      </w:r>
      <w:r>
        <w:rPr>
          <w:rFonts w:ascii="Times New Roman" w:eastAsia="仿宋_GB2312" w:hAnsi="Times New Roman" w:hint="eastAsia"/>
          <w:sz w:val="28"/>
          <w:szCs w:val="28"/>
        </w:rPr>
        <w:t>邮寄</w:t>
      </w:r>
      <w:r>
        <w:rPr>
          <w:rFonts w:ascii="Times New Roman" w:eastAsia="仿宋_GB2312" w:hAnsi="Times New Roman"/>
          <w:sz w:val="28"/>
          <w:szCs w:val="28"/>
        </w:rPr>
        <w:t>费用由申请人</w:t>
      </w:r>
      <w:r>
        <w:rPr>
          <w:rFonts w:ascii="Times New Roman" w:eastAsia="仿宋_GB2312" w:hAnsi="Times New Roman" w:hint="eastAsia"/>
          <w:sz w:val="28"/>
          <w:szCs w:val="28"/>
        </w:rPr>
        <w:t>自付</w:t>
      </w:r>
      <w:r>
        <w:rPr>
          <w:rFonts w:ascii="Times New Roman" w:eastAsia="仿宋_GB2312" w:hAnsi="Times New Roman"/>
          <w:sz w:val="28"/>
          <w:szCs w:val="28"/>
        </w:rPr>
        <w:t>，采用到付形式寄出。</w:t>
      </w:r>
      <w:r>
        <w:rPr>
          <w:rFonts w:ascii="Times New Roman" w:eastAsia="仿宋_GB2312" w:hAnsi="Times New Roman" w:hint="eastAsia"/>
          <w:sz w:val="28"/>
          <w:szCs w:val="28"/>
        </w:rPr>
        <w:t>为避免现场领取可能给申请人带来的不便，</w:t>
      </w:r>
      <w:r>
        <w:rPr>
          <w:rFonts w:ascii="Times New Roman" w:eastAsia="仿宋_GB2312" w:hAnsi="Times New Roman"/>
          <w:sz w:val="28"/>
          <w:szCs w:val="28"/>
        </w:rPr>
        <w:t>建议</w:t>
      </w:r>
      <w:r>
        <w:rPr>
          <w:rFonts w:ascii="Times New Roman" w:eastAsia="仿宋_GB2312" w:hAnsi="Times New Roman" w:hint="eastAsia"/>
          <w:sz w:val="28"/>
          <w:szCs w:val="28"/>
        </w:rPr>
        <w:t>您</w:t>
      </w:r>
      <w:r>
        <w:rPr>
          <w:rFonts w:ascii="Times New Roman" w:eastAsia="仿宋_GB2312" w:hAnsi="Times New Roman"/>
          <w:sz w:val="28"/>
          <w:szCs w:val="28"/>
        </w:rPr>
        <w:t>尽量选择邮寄方式领取证书。选择</w:t>
      </w:r>
      <w:r>
        <w:rPr>
          <w:rFonts w:ascii="Times New Roman" w:eastAsia="仿宋_GB2312" w:hAnsi="Times New Roman" w:hint="eastAsia"/>
          <w:sz w:val="28"/>
          <w:szCs w:val="28"/>
        </w:rPr>
        <w:t>现场领取</w:t>
      </w:r>
      <w:r>
        <w:rPr>
          <w:rFonts w:ascii="Times New Roman" w:eastAsia="仿宋_GB2312" w:hAnsi="Times New Roman"/>
          <w:sz w:val="28"/>
          <w:szCs w:val="28"/>
        </w:rPr>
        <w:t>的，</w:t>
      </w:r>
      <w:r>
        <w:rPr>
          <w:rFonts w:ascii="Times New Roman" w:eastAsia="仿宋_GB2312" w:hAnsi="Times New Roman" w:hint="eastAsia"/>
          <w:sz w:val="28"/>
          <w:szCs w:val="28"/>
        </w:rPr>
        <w:t>请在证书领取通知发布后按照通知时间领取</w:t>
      </w:r>
      <w:r>
        <w:rPr>
          <w:rFonts w:ascii="Times New Roman" w:eastAsia="仿宋_GB2312" w:hAnsi="Times New Roman"/>
          <w:sz w:val="28"/>
          <w:szCs w:val="28"/>
        </w:rPr>
        <w:t>。</w:t>
      </w:r>
    </w:p>
    <w:p w14:paraId="39EC202A" w14:textId="77777777" w:rsidR="00703CDF" w:rsidRDefault="00703CDF">
      <w:pPr>
        <w:pStyle w:val="a0"/>
        <w:ind w:firstLineChars="0" w:firstLine="0"/>
      </w:pPr>
    </w:p>
    <w:p w14:paraId="329ABBBB"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19" w:name="_Toc108108501"/>
      <w:bookmarkStart w:id="20" w:name="_Toc196660986"/>
      <w:r>
        <w:rPr>
          <w:rFonts w:ascii="Times New Roman" w:eastAsia="仿宋_GB2312" w:hAnsi="Times New Roman" w:cs="Times New Roman" w:hint="eastAsia"/>
          <w:color w:val="auto"/>
        </w:rPr>
        <w:t>1</w:t>
      </w:r>
      <w:r>
        <w:rPr>
          <w:rFonts w:ascii="Times New Roman" w:eastAsia="仿宋_GB2312" w:hAnsi="Times New Roman" w:cs="Times New Roman"/>
          <w:color w:val="auto"/>
        </w:rPr>
        <w:t>7.</w:t>
      </w:r>
      <w:r>
        <w:rPr>
          <w:rFonts w:ascii="Times New Roman" w:eastAsia="仿宋_GB2312" w:hAnsi="Times New Roman" w:cs="Times New Roman" w:hint="eastAsia"/>
          <w:color w:val="auto"/>
        </w:rPr>
        <w:t>已经成功网上报名，确认状态没有变化，申请人还需要做什么？</w:t>
      </w:r>
      <w:bookmarkEnd w:id="19"/>
      <w:bookmarkEnd w:id="20"/>
    </w:p>
    <w:p w14:paraId="7520D1EB" w14:textId="77777777" w:rsidR="00703CDF" w:rsidRDefault="0054455A">
      <w:pPr>
        <w:spacing w:line="480" w:lineRule="exact"/>
        <w:ind w:firstLine="560"/>
        <w:rPr>
          <w:rFonts w:ascii="Times New Roman" w:eastAsia="仿宋_GB2312" w:hAnsi="Times New Roman"/>
          <w:sz w:val="28"/>
          <w:szCs w:val="28"/>
        </w:rPr>
      </w:pPr>
      <w:r>
        <w:rPr>
          <w:rFonts w:ascii="Times New Roman" w:eastAsia="仿宋_GB2312" w:hAnsi="Times New Roman"/>
          <w:sz w:val="28"/>
          <w:szCs w:val="28"/>
        </w:rPr>
        <w:t>答：</w:t>
      </w:r>
      <w:r>
        <w:rPr>
          <w:rFonts w:ascii="Times New Roman" w:eastAsia="仿宋_GB2312" w:hAnsi="Times New Roman" w:hint="eastAsia"/>
          <w:sz w:val="28"/>
          <w:szCs w:val="28"/>
        </w:rPr>
        <w:t>网上报名成功后，认定机构将对报名材料进行审核确认</w:t>
      </w:r>
      <w:r>
        <w:rPr>
          <w:rFonts w:ascii="Times New Roman" w:eastAsia="仿宋_GB2312" w:hAnsi="Times New Roman" w:hint="eastAsia"/>
          <w:sz w:val="28"/>
          <w:szCs w:val="28"/>
        </w:rPr>
        <w:t>。由于接受的网上报名数量规模不同，各认定机构审核进度可能并不一致，请申请人耐心等待，可以通过“教师资格认定信息”功能中的“查询报名信息”栏目了解认定进度，查看材料确认情况，并保持手机畅通。对于材料不符合要求，需要修改或补充提交的，认定机构将通过系统留言或电话通知申请人。</w:t>
      </w:r>
    </w:p>
    <w:p w14:paraId="07220E2C" w14:textId="77777777" w:rsidR="00703CDF" w:rsidRDefault="00703CDF">
      <w:pPr>
        <w:pStyle w:val="a0"/>
        <w:ind w:firstLine="400"/>
      </w:pPr>
    </w:p>
    <w:p w14:paraId="408673BE"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21" w:name="_Toc108108502"/>
      <w:bookmarkStart w:id="22" w:name="_Toc196660987"/>
      <w:r>
        <w:rPr>
          <w:rFonts w:ascii="Times New Roman" w:eastAsia="仿宋_GB2312" w:hAnsi="Times New Roman" w:cs="Times New Roman" w:hint="eastAsia"/>
          <w:color w:val="auto"/>
        </w:rPr>
        <w:t>1</w:t>
      </w:r>
      <w:r>
        <w:rPr>
          <w:rFonts w:ascii="Times New Roman" w:eastAsia="仿宋_GB2312" w:hAnsi="Times New Roman" w:cs="Times New Roman"/>
          <w:color w:val="auto"/>
        </w:rPr>
        <w:t>8</w:t>
      </w:r>
      <w:r>
        <w:rPr>
          <w:rFonts w:ascii="Times New Roman" w:eastAsia="仿宋_GB2312" w:hAnsi="Times New Roman" w:cs="Times New Roman" w:hint="eastAsia"/>
          <w:color w:val="auto"/>
        </w:rPr>
        <w:t>.</w:t>
      </w:r>
      <w:r>
        <w:rPr>
          <w:rFonts w:ascii="Times New Roman" w:eastAsia="仿宋_GB2312" w:hAnsi="Times New Roman"/>
          <w:color w:val="auto"/>
          <w:kern w:val="0"/>
          <w:szCs w:val="28"/>
        </w:rPr>
        <w:t xml:space="preserve"> </w:t>
      </w:r>
      <w:r>
        <w:rPr>
          <w:rFonts w:ascii="Times New Roman" w:eastAsia="仿宋_GB2312" w:hAnsi="Times New Roman"/>
          <w:color w:val="auto"/>
          <w:kern w:val="0"/>
          <w:szCs w:val="28"/>
        </w:rPr>
        <w:t>全日制应届毕业生</w:t>
      </w:r>
      <w:r>
        <w:rPr>
          <w:rFonts w:ascii="Times New Roman" w:eastAsia="仿宋_GB2312" w:hAnsi="Times New Roman" w:cs="Times New Roman" w:hint="eastAsia"/>
          <w:color w:val="auto"/>
        </w:rPr>
        <w:t>在网上报名之后，</w:t>
      </w:r>
      <w:r>
        <w:rPr>
          <w:rFonts w:ascii="Times New Roman" w:eastAsia="仿宋_GB2312" w:hAnsi="Times New Roman" w:cs="Times New Roman" w:hint="eastAsia"/>
          <w:color w:val="auto"/>
        </w:rPr>
        <w:t>7</w:t>
      </w:r>
      <w:r>
        <w:rPr>
          <w:rFonts w:ascii="Times New Roman" w:eastAsia="仿宋_GB2312" w:hAnsi="Times New Roman" w:cs="Times New Roman" w:hint="eastAsia"/>
          <w:color w:val="auto"/>
        </w:rPr>
        <w:t>月底前取得</w:t>
      </w:r>
      <w:r>
        <w:rPr>
          <w:rFonts w:ascii="Times New Roman" w:eastAsia="仿宋_GB2312" w:hAnsi="Times New Roman" w:cs="Times New Roman"/>
          <w:color w:val="auto"/>
        </w:rPr>
        <w:t>毕业证书</w:t>
      </w:r>
      <w:r>
        <w:rPr>
          <w:rFonts w:ascii="Times New Roman" w:eastAsia="仿宋_GB2312" w:hAnsi="Times New Roman" w:cs="Times New Roman" w:hint="eastAsia"/>
          <w:color w:val="auto"/>
        </w:rPr>
        <w:t>的，如何补充提交</w:t>
      </w:r>
      <w:r>
        <w:rPr>
          <w:rFonts w:ascii="Times New Roman" w:eastAsia="仿宋_GB2312" w:hAnsi="Times New Roman" w:cs="Times New Roman"/>
          <w:color w:val="auto"/>
        </w:rPr>
        <w:t>？</w:t>
      </w:r>
      <w:bookmarkEnd w:id="21"/>
      <w:bookmarkEnd w:id="22"/>
    </w:p>
    <w:p w14:paraId="01131DFD" w14:textId="77777777" w:rsidR="00703CDF" w:rsidRDefault="0054455A">
      <w:pPr>
        <w:spacing w:line="480" w:lineRule="exact"/>
        <w:ind w:firstLine="560"/>
        <w:rPr>
          <w:rFonts w:ascii="Times New Roman" w:eastAsia="仿宋_GB2312" w:hAnsi="Times New Roman"/>
          <w:kern w:val="0"/>
          <w:sz w:val="28"/>
          <w:szCs w:val="28"/>
        </w:rPr>
      </w:pPr>
      <w:r>
        <w:rPr>
          <w:rFonts w:ascii="Times New Roman" w:eastAsia="仿宋_GB2312" w:hAnsi="Times New Roman"/>
          <w:kern w:val="0"/>
          <w:sz w:val="28"/>
          <w:szCs w:val="28"/>
        </w:rPr>
        <w:t>答：</w:t>
      </w:r>
      <w:r>
        <w:rPr>
          <w:rFonts w:ascii="Times New Roman" w:eastAsia="仿宋_GB2312" w:hAnsi="Times New Roman"/>
          <w:kern w:val="0"/>
          <w:sz w:val="28"/>
          <w:szCs w:val="28"/>
        </w:rPr>
        <w:t>2025</w:t>
      </w:r>
      <w:r>
        <w:rPr>
          <w:rFonts w:ascii="Times New Roman" w:eastAsia="仿宋_GB2312" w:hAnsi="Times New Roman"/>
          <w:kern w:val="0"/>
          <w:sz w:val="28"/>
          <w:szCs w:val="28"/>
        </w:rPr>
        <w:t>年天津市全日制应届毕业生和天津户籍在外省市就读的全</w:t>
      </w:r>
      <w:r>
        <w:rPr>
          <w:rFonts w:ascii="Times New Roman" w:eastAsia="仿宋_GB2312" w:hAnsi="Times New Roman"/>
          <w:kern w:val="0"/>
          <w:sz w:val="28"/>
          <w:szCs w:val="28"/>
        </w:rPr>
        <w:lastRenderedPageBreak/>
        <w:t>日制应届毕业生，提交申请时尚未取得学历证书，在</w:t>
      </w:r>
      <w:r>
        <w:rPr>
          <w:rFonts w:ascii="Times New Roman" w:eastAsia="仿宋_GB2312" w:hAnsi="Times New Roman"/>
          <w:kern w:val="0"/>
          <w:sz w:val="28"/>
          <w:szCs w:val="28"/>
        </w:rPr>
        <w:t>2025</w:t>
      </w:r>
      <w:r>
        <w:rPr>
          <w:rFonts w:ascii="Times New Roman" w:eastAsia="仿宋_GB2312" w:hAnsi="Times New Roman"/>
          <w:kern w:val="0"/>
          <w:sz w:val="28"/>
          <w:szCs w:val="28"/>
        </w:rPr>
        <w:t>年</w:t>
      </w:r>
      <w:r>
        <w:rPr>
          <w:rFonts w:ascii="Times New Roman" w:eastAsia="仿宋_GB2312" w:hAnsi="Times New Roman"/>
          <w:kern w:val="0"/>
          <w:sz w:val="28"/>
          <w:szCs w:val="28"/>
        </w:rPr>
        <w:t>7</w:t>
      </w:r>
      <w:r>
        <w:rPr>
          <w:rFonts w:ascii="Times New Roman" w:eastAsia="仿宋_GB2312" w:hAnsi="Times New Roman"/>
          <w:kern w:val="0"/>
          <w:sz w:val="28"/>
          <w:szCs w:val="28"/>
        </w:rPr>
        <w:t>月底前取得</w:t>
      </w:r>
      <w:r>
        <w:rPr>
          <w:rFonts w:ascii="Times New Roman" w:eastAsia="仿宋_GB2312" w:hAnsi="Times New Roman" w:hint="eastAsia"/>
          <w:kern w:val="0"/>
          <w:sz w:val="28"/>
          <w:szCs w:val="28"/>
        </w:rPr>
        <w:t>的，请及时联系认定机构，将学历证书扫描件连同</w:t>
      </w:r>
      <w:r>
        <w:rPr>
          <w:rFonts w:ascii="Times New Roman" w:eastAsia="仿宋_GB2312" w:hAnsi="Times New Roman"/>
          <w:kern w:val="0"/>
          <w:sz w:val="28"/>
          <w:szCs w:val="28"/>
        </w:rPr>
        <w:t>《教育部学历证书电子注册备案表》</w:t>
      </w:r>
      <w:r>
        <w:rPr>
          <w:rFonts w:ascii="Times New Roman" w:eastAsia="仿宋_GB2312" w:hAnsi="Times New Roman" w:hint="eastAsia"/>
          <w:kern w:val="0"/>
          <w:sz w:val="28"/>
          <w:szCs w:val="28"/>
        </w:rPr>
        <w:t>或《中国高等教育学历认证报告》一起</w:t>
      </w:r>
      <w:r>
        <w:rPr>
          <w:rFonts w:ascii="Times New Roman" w:eastAsia="仿宋_GB2312" w:hAnsi="Times New Roman"/>
          <w:kern w:val="0"/>
          <w:sz w:val="28"/>
          <w:szCs w:val="28"/>
        </w:rPr>
        <w:t>补充提交。</w:t>
      </w:r>
    </w:p>
    <w:p w14:paraId="55721DD8" w14:textId="77777777" w:rsidR="00703CDF" w:rsidRDefault="00703CDF">
      <w:pPr>
        <w:pStyle w:val="a0"/>
        <w:ind w:firstLine="400"/>
      </w:pPr>
    </w:p>
    <w:p w14:paraId="15EFC462"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23" w:name="_Toc196660988"/>
      <w:r>
        <w:rPr>
          <w:rFonts w:ascii="Times New Roman" w:eastAsia="仿宋_GB2312" w:hAnsi="Times New Roman" w:cs="Times New Roman" w:hint="eastAsia"/>
          <w:color w:val="auto"/>
        </w:rPr>
        <w:t>19.</w:t>
      </w:r>
      <w:r>
        <w:rPr>
          <w:rFonts w:ascii="Times New Roman" w:eastAsia="仿宋_GB2312" w:hAnsi="Times New Roman" w:cs="Times New Roman"/>
          <w:color w:val="auto"/>
        </w:rPr>
        <w:t xml:space="preserve"> </w:t>
      </w:r>
      <w:r>
        <w:rPr>
          <w:rFonts w:ascii="Times New Roman" w:eastAsia="仿宋_GB2312" w:hAnsi="Times New Roman" w:cs="Times New Roman" w:hint="eastAsia"/>
          <w:color w:val="auto"/>
        </w:rPr>
        <w:t>错过</w:t>
      </w:r>
      <w:r>
        <w:rPr>
          <w:rFonts w:ascii="Times New Roman" w:eastAsia="仿宋_GB2312" w:hAnsi="Times New Roman"/>
          <w:color w:val="auto"/>
          <w:kern w:val="0"/>
          <w:szCs w:val="28"/>
        </w:rPr>
        <w:t>教师资格认定</w:t>
      </w:r>
      <w:r>
        <w:rPr>
          <w:rFonts w:ascii="Times New Roman" w:eastAsia="仿宋_GB2312" w:hAnsi="Times New Roman" w:cs="Times New Roman" w:hint="eastAsia"/>
          <w:color w:val="auto"/>
        </w:rPr>
        <w:t>网上报名时间还可以补办吗？</w:t>
      </w:r>
      <w:bookmarkEnd w:id="23"/>
    </w:p>
    <w:p w14:paraId="2A4DAB89" w14:textId="77777777" w:rsidR="00703CDF" w:rsidRDefault="0054455A">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w:t>
      </w:r>
      <w:r>
        <w:rPr>
          <w:rFonts w:ascii="Times New Roman" w:eastAsia="仿宋_GB2312" w:hAnsi="Times New Roman"/>
          <w:kern w:val="0"/>
          <w:sz w:val="28"/>
          <w:szCs w:val="28"/>
        </w:rPr>
        <w:t>中小学教师资格认定</w:t>
      </w:r>
      <w:r>
        <w:rPr>
          <w:rFonts w:ascii="Times New Roman" w:eastAsia="仿宋_GB2312" w:hAnsi="Times New Roman" w:hint="eastAsia"/>
          <w:kern w:val="0"/>
          <w:sz w:val="28"/>
          <w:szCs w:val="28"/>
        </w:rPr>
        <w:t>属于行政许可事项，需要按照</w:t>
      </w:r>
      <w:r>
        <w:rPr>
          <w:rFonts w:ascii="Times New Roman" w:eastAsia="仿宋_GB2312" w:hAnsi="Times New Roman"/>
          <w:kern w:val="0"/>
          <w:sz w:val="28"/>
          <w:szCs w:val="28"/>
        </w:rPr>
        <w:t>规定时间和</w:t>
      </w:r>
      <w:r>
        <w:rPr>
          <w:rFonts w:ascii="Times New Roman" w:eastAsia="仿宋_GB2312" w:hAnsi="Times New Roman" w:hint="eastAsia"/>
          <w:kern w:val="0"/>
          <w:sz w:val="28"/>
          <w:szCs w:val="28"/>
        </w:rPr>
        <w:t>程序完成</w:t>
      </w:r>
      <w:r>
        <w:rPr>
          <w:rFonts w:ascii="Times New Roman" w:eastAsia="仿宋_GB2312" w:hAnsi="Times New Roman"/>
          <w:kern w:val="0"/>
          <w:sz w:val="28"/>
          <w:szCs w:val="28"/>
        </w:rPr>
        <w:t>网上</w:t>
      </w:r>
      <w:r>
        <w:rPr>
          <w:rFonts w:ascii="Times New Roman" w:eastAsia="仿宋_GB2312" w:hAnsi="Times New Roman" w:hint="eastAsia"/>
          <w:kern w:val="0"/>
          <w:sz w:val="28"/>
          <w:szCs w:val="28"/>
        </w:rPr>
        <w:t>报名，办理系统将于规定的截止时间关闭。如果您错过网上报名时间，请关注我市下半年认定公告。</w:t>
      </w:r>
    </w:p>
    <w:p w14:paraId="00BA68A3" w14:textId="77777777" w:rsidR="00703CDF" w:rsidRDefault="00703CDF">
      <w:pPr>
        <w:pStyle w:val="a0"/>
        <w:ind w:firstLine="400"/>
      </w:pPr>
    </w:p>
    <w:p w14:paraId="0A4CDBBB" w14:textId="77777777" w:rsidR="00703CDF" w:rsidRDefault="0054455A">
      <w:pPr>
        <w:pStyle w:val="1"/>
        <w:spacing w:line="480" w:lineRule="exact"/>
        <w:ind w:firstLineChars="200" w:firstLine="562"/>
        <w:rPr>
          <w:rFonts w:ascii="Times New Roman" w:eastAsia="仿宋_GB2312" w:hAnsi="Times New Roman" w:cs="Times New Roman"/>
          <w:color w:val="auto"/>
        </w:rPr>
      </w:pPr>
      <w:bookmarkStart w:id="24" w:name="_Toc196660989"/>
      <w:r>
        <w:rPr>
          <w:rFonts w:ascii="Times New Roman" w:eastAsia="仿宋_GB2312" w:hAnsi="Times New Roman" w:cs="Times New Roman"/>
          <w:color w:val="auto"/>
        </w:rPr>
        <w:t>20.</w:t>
      </w:r>
      <w:r>
        <w:rPr>
          <w:rFonts w:ascii="Times New Roman" w:eastAsia="仿宋_GB2312" w:hAnsi="Times New Roman" w:cs="Times New Roman"/>
          <w:color w:val="auto"/>
        </w:rPr>
        <w:t>网上提交教师资格认定申请后是否可以</w:t>
      </w:r>
      <w:r>
        <w:rPr>
          <w:rFonts w:ascii="Times New Roman" w:eastAsia="仿宋_GB2312" w:hAnsi="Times New Roman" w:cs="Times New Roman" w:hint="eastAsia"/>
          <w:color w:val="auto"/>
        </w:rPr>
        <w:t>撤回</w:t>
      </w:r>
      <w:r>
        <w:rPr>
          <w:rFonts w:ascii="Times New Roman" w:eastAsia="仿宋_GB2312" w:hAnsi="Times New Roman" w:cs="Times New Roman"/>
          <w:color w:val="auto"/>
        </w:rPr>
        <w:t>？</w:t>
      </w:r>
      <w:bookmarkEnd w:id="24"/>
    </w:p>
    <w:p w14:paraId="41965659" w14:textId="77777777" w:rsidR="00703CDF" w:rsidRDefault="0054455A">
      <w:pPr>
        <w:spacing w:line="480" w:lineRule="exact"/>
        <w:ind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答：天津市中小学教师资格认定工作实行全网通办，所有申请材料均通过教师资格系统提交，如申请人由于个人原因要撤回教师资格申请，请务必于认定机构给出认定结论前提交书面的情况说明，对于提出撤回申请的我们将不予审核。网上报名信息无法撤回，本次报名信息对申请人没有其他影响。</w:t>
      </w:r>
    </w:p>
    <w:sectPr w:rsidR="00703CDF">
      <w:pgSz w:w="11906" w:h="16838"/>
      <w:pgMar w:top="1531" w:right="1531" w:bottom="1531"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1CE8" w14:textId="77777777" w:rsidR="0054455A" w:rsidRDefault="0054455A">
      <w:pPr>
        <w:spacing w:line="240" w:lineRule="auto"/>
        <w:ind w:firstLine="420"/>
      </w:pPr>
      <w:r>
        <w:separator/>
      </w:r>
    </w:p>
  </w:endnote>
  <w:endnote w:type="continuationSeparator" w:id="0">
    <w:p w14:paraId="03BA7CBF" w14:textId="77777777" w:rsidR="0054455A" w:rsidRDefault="0054455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10CC" w14:textId="77777777" w:rsidR="00703CDF" w:rsidRDefault="00703CDF">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059040"/>
    </w:sdtPr>
    <w:sdtEndPr/>
    <w:sdtContent>
      <w:p w14:paraId="4E75D56D" w14:textId="403927AE" w:rsidR="00703CDF" w:rsidRDefault="0054455A">
        <w:pPr>
          <w:pStyle w:val="a6"/>
          <w:ind w:firstLine="360"/>
          <w:jc w:val="center"/>
        </w:pPr>
        <w:r>
          <w:fldChar w:fldCharType="begin"/>
        </w:r>
        <w:r>
          <w:instrText xml:space="preserve"> PAGE   \* MERGEFORMAT </w:instrText>
        </w:r>
        <w:r>
          <w:fldChar w:fldCharType="separate"/>
        </w:r>
        <w:r w:rsidR="000D17AC" w:rsidRPr="000D17AC">
          <w:rPr>
            <w:noProof/>
            <w:lang w:val="zh-CN"/>
          </w:rPr>
          <w:t>3</w:t>
        </w:r>
        <w:r>
          <w:rPr>
            <w:lang w:val="zh-CN"/>
          </w:rPr>
          <w:fldChar w:fldCharType="end"/>
        </w:r>
      </w:p>
    </w:sdtContent>
  </w:sdt>
  <w:p w14:paraId="19898487" w14:textId="77777777" w:rsidR="00703CDF" w:rsidRDefault="00703CDF">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8676" w14:textId="77777777" w:rsidR="00703CDF" w:rsidRDefault="00703CDF">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0598D" w14:textId="77777777" w:rsidR="0054455A" w:rsidRDefault="0054455A">
      <w:pPr>
        <w:ind w:firstLine="420"/>
      </w:pPr>
      <w:r>
        <w:separator/>
      </w:r>
    </w:p>
  </w:footnote>
  <w:footnote w:type="continuationSeparator" w:id="0">
    <w:p w14:paraId="1AAF910F" w14:textId="77777777" w:rsidR="0054455A" w:rsidRDefault="0054455A">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BC47" w14:textId="77777777" w:rsidR="00703CDF" w:rsidRDefault="00703CDF">
    <w:pPr>
      <w:pStyle w:val="a8"/>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CEB9" w14:textId="77777777" w:rsidR="00703CDF" w:rsidRDefault="0054455A">
    <w:pPr>
      <w:pStyle w:val="a8"/>
      <w:ind w:firstLineChars="0" w:firstLine="0"/>
      <w:jc w:val="left"/>
      <w:rPr>
        <w:sz w:val="21"/>
        <w:szCs w:val="21"/>
      </w:rPr>
    </w:pPr>
    <w:r>
      <w:rPr>
        <w:rFonts w:hint="eastAsia"/>
        <w:sz w:val="21"/>
        <w:szCs w:val="21"/>
      </w:rPr>
      <w:t>天津市</w:t>
    </w:r>
    <w:r>
      <w:rPr>
        <w:rFonts w:hint="eastAsia"/>
        <w:sz w:val="21"/>
        <w:szCs w:val="21"/>
      </w:rPr>
      <w:t>2025</w:t>
    </w:r>
    <w:r>
      <w:rPr>
        <w:rFonts w:hint="eastAsia"/>
        <w:sz w:val="21"/>
        <w:szCs w:val="21"/>
      </w:rPr>
      <w:t>年上半年中小学（含幼儿园）教师资格认定相关问题解答</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E032" w14:textId="77777777" w:rsidR="00703CDF" w:rsidRDefault="00703CDF">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M2NDUzZTI0YzkxNmQxY2FjMjMzYmE0ZTRhYzQwNmYifQ=="/>
  </w:docVars>
  <w:rsids>
    <w:rsidRoot w:val="00612935"/>
    <w:rsid w:val="9EF78EF0"/>
    <w:rsid w:val="DE872C2E"/>
    <w:rsid w:val="DF7B6A9A"/>
    <w:rsid w:val="E3A3C746"/>
    <w:rsid w:val="E5B67136"/>
    <w:rsid w:val="E9CFF9DF"/>
    <w:rsid w:val="FDC488CD"/>
    <w:rsid w:val="00014C7F"/>
    <w:rsid w:val="00020717"/>
    <w:rsid w:val="0002542F"/>
    <w:rsid w:val="0004603D"/>
    <w:rsid w:val="0005260D"/>
    <w:rsid w:val="00062AD9"/>
    <w:rsid w:val="0006712F"/>
    <w:rsid w:val="00081E6A"/>
    <w:rsid w:val="000871E6"/>
    <w:rsid w:val="00095B0A"/>
    <w:rsid w:val="00097217"/>
    <w:rsid w:val="000B313E"/>
    <w:rsid w:val="000B56AB"/>
    <w:rsid w:val="000B6D95"/>
    <w:rsid w:val="000C28ED"/>
    <w:rsid w:val="000D17AC"/>
    <w:rsid w:val="000D31DE"/>
    <w:rsid w:val="000D65E4"/>
    <w:rsid w:val="000D72DC"/>
    <w:rsid w:val="000E084B"/>
    <w:rsid w:val="000E5955"/>
    <w:rsid w:val="000F185A"/>
    <w:rsid w:val="00102C72"/>
    <w:rsid w:val="00104C70"/>
    <w:rsid w:val="00104CD7"/>
    <w:rsid w:val="001167A6"/>
    <w:rsid w:val="00120228"/>
    <w:rsid w:val="001248F5"/>
    <w:rsid w:val="001548D4"/>
    <w:rsid w:val="00162961"/>
    <w:rsid w:val="00165964"/>
    <w:rsid w:val="00170ED7"/>
    <w:rsid w:val="00173724"/>
    <w:rsid w:val="001740AC"/>
    <w:rsid w:val="00185A6F"/>
    <w:rsid w:val="001864A6"/>
    <w:rsid w:val="00191734"/>
    <w:rsid w:val="0019375E"/>
    <w:rsid w:val="001A66D1"/>
    <w:rsid w:val="001B0C4D"/>
    <w:rsid w:val="001B0F73"/>
    <w:rsid w:val="001B5315"/>
    <w:rsid w:val="001D14F7"/>
    <w:rsid w:val="001D3253"/>
    <w:rsid w:val="001E0C07"/>
    <w:rsid w:val="001E3BC4"/>
    <w:rsid w:val="001E3EA9"/>
    <w:rsid w:val="001E3EE5"/>
    <w:rsid w:val="001E65D6"/>
    <w:rsid w:val="001E74DE"/>
    <w:rsid w:val="001F0B7E"/>
    <w:rsid w:val="001F77C5"/>
    <w:rsid w:val="0020282A"/>
    <w:rsid w:val="00212361"/>
    <w:rsid w:val="002140D3"/>
    <w:rsid w:val="00232936"/>
    <w:rsid w:val="002359DD"/>
    <w:rsid w:val="00244799"/>
    <w:rsid w:val="0025130F"/>
    <w:rsid w:val="002518E9"/>
    <w:rsid w:val="00294A30"/>
    <w:rsid w:val="00294AE7"/>
    <w:rsid w:val="002A728F"/>
    <w:rsid w:val="002C427B"/>
    <w:rsid w:val="00304172"/>
    <w:rsid w:val="003100A0"/>
    <w:rsid w:val="00311458"/>
    <w:rsid w:val="00314CE7"/>
    <w:rsid w:val="00320B8A"/>
    <w:rsid w:val="00321E7F"/>
    <w:rsid w:val="00322D37"/>
    <w:rsid w:val="003263D8"/>
    <w:rsid w:val="00327731"/>
    <w:rsid w:val="003306CC"/>
    <w:rsid w:val="00360680"/>
    <w:rsid w:val="0038630A"/>
    <w:rsid w:val="003A3870"/>
    <w:rsid w:val="003B2040"/>
    <w:rsid w:val="003B4F85"/>
    <w:rsid w:val="003B5EC3"/>
    <w:rsid w:val="003B6B00"/>
    <w:rsid w:val="003C1C95"/>
    <w:rsid w:val="003D46C5"/>
    <w:rsid w:val="003D48FD"/>
    <w:rsid w:val="003E0FBF"/>
    <w:rsid w:val="003E4DDC"/>
    <w:rsid w:val="003E6F89"/>
    <w:rsid w:val="00400E7B"/>
    <w:rsid w:val="00402F5B"/>
    <w:rsid w:val="00403655"/>
    <w:rsid w:val="00411097"/>
    <w:rsid w:val="004146A8"/>
    <w:rsid w:val="00415DA1"/>
    <w:rsid w:val="00434CF9"/>
    <w:rsid w:val="00442D1B"/>
    <w:rsid w:val="00456CC7"/>
    <w:rsid w:val="004574DA"/>
    <w:rsid w:val="0046436C"/>
    <w:rsid w:val="0047069B"/>
    <w:rsid w:val="00482F82"/>
    <w:rsid w:val="00492BB2"/>
    <w:rsid w:val="004A08D0"/>
    <w:rsid w:val="004B332F"/>
    <w:rsid w:val="004C34F5"/>
    <w:rsid w:val="004D27D9"/>
    <w:rsid w:val="004D38BD"/>
    <w:rsid w:val="004E0AF9"/>
    <w:rsid w:val="004E33C9"/>
    <w:rsid w:val="004F0D33"/>
    <w:rsid w:val="00505A4D"/>
    <w:rsid w:val="00507687"/>
    <w:rsid w:val="00510B8C"/>
    <w:rsid w:val="00514D96"/>
    <w:rsid w:val="00514F0C"/>
    <w:rsid w:val="005276C5"/>
    <w:rsid w:val="005365B2"/>
    <w:rsid w:val="0054455A"/>
    <w:rsid w:val="00544E1B"/>
    <w:rsid w:val="00546C2D"/>
    <w:rsid w:val="005605CA"/>
    <w:rsid w:val="00565A80"/>
    <w:rsid w:val="005959A7"/>
    <w:rsid w:val="00596ACA"/>
    <w:rsid w:val="005A6423"/>
    <w:rsid w:val="005B7C39"/>
    <w:rsid w:val="005C42A4"/>
    <w:rsid w:val="005C694E"/>
    <w:rsid w:val="005D2E35"/>
    <w:rsid w:val="005D6685"/>
    <w:rsid w:val="005D6E0E"/>
    <w:rsid w:val="005E1909"/>
    <w:rsid w:val="005E5071"/>
    <w:rsid w:val="005F1870"/>
    <w:rsid w:val="005F3524"/>
    <w:rsid w:val="005F590D"/>
    <w:rsid w:val="005F75A5"/>
    <w:rsid w:val="006030B7"/>
    <w:rsid w:val="00612935"/>
    <w:rsid w:val="00621F5F"/>
    <w:rsid w:val="006245B4"/>
    <w:rsid w:val="0062680D"/>
    <w:rsid w:val="0063287C"/>
    <w:rsid w:val="0064219A"/>
    <w:rsid w:val="00644036"/>
    <w:rsid w:val="00646A4A"/>
    <w:rsid w:val="00647D0D"/>
    <w:rsid w:val="006732A6"/>
    <w:rsid w:val="00674B9E"/>
    <w:rsid w:val="00684576"/>
    <w:rsid w:val="00684B24"/>
    <w:rsid w:val="00685D4C"/>
    <w:rsid w:val="00690D9F"/>
    <w:rsid w:val="00692251"/>
    <w:rsid w:val="006972BF"/>
    <w:rsid w:val="006B1D29"/>
    <w:rsid w:val="006C30F3"/>
    <w:rsid w:val="006C6355"/>
    <w:rsid w:val="006D7AC0"/>
    <w:rsid w:val="006E3CF5"/>
    <w:rsid w:val="00703CDF"/>
    <w:rsid w:val="00720586"/>
    <w:rsid w:val="007333ED"/>
    <w:rsid w:val="0073450D"/>
    <w:rsid w:val="007412B6"/>
    <w:rsid w:val="00743358"/>
    <w:rsid w:val="00755AAB"/>
    <w:rsid w:val="0075740F"/>
    <w:rsid w:val="00793284"/>
    <w:rsid w:val="007A50BA"/>
    <w:rsid w:val="007B0217"/>
    <w:rsid w:val="007B06F8"/>
    <w:rsid w:val="007B6873"/>
    <w:rsid w:val="007C052E"/>
    <w:rsid w:val="007C1ED8"/>
    <w:rsid w:val="007D21AC"/>
    <w:rsid w:val="007D2BDB"/>
    <w:rsid w:val="00812398"/>
    <w:rsid w:val="008203C4"/>
    <w:rsid w:val="00825E83"/>
    <w:rsid w:val="008443A2"/>
    <w:rsid w:val="008462E6"/>
    <w:rsid w:val="00855C6F"/>
    <w:rsid w:val="0086457B"/>
    <w:rsid w:val="00875135"/>
    <w:rsid w:val="008767D9"/>
    <w:rsid w:val="00881CA1"/>
    <w:rsid w:val="00882476"/>
    <w:rsid w:val="00887415"/>
    <w:rsid w:val="008A0C11"/>
    <w:rsid w:val="008A13EB"/>
    <w:rsid w:val="008A262D"/>
    <w:rsid w:val="008B16E9"/>
    <w:rsid w:val="008B630A"/>
    <w:rsid w:val="008C6CB0"/>
    <w:rsid w:val="008D6439"/>
    <w:rsid w:val="008E2022"/>
    <w:rsid w:val="008F681D"/>
    <w:rsid w:val="00917702"/>
    <w:rsid w:val="0092717E"/>
    <w:rsid w:val="0093212D"/>
    <w:rsid w:val="0095415C"/>
    <w:rsid w:val="00964560"/>
    <w:rsid w:val="009717FA"/>
    <w:rsid w:val="00976539"/>
    <w:rsid w:val="009950EC"/>
    <w:rsid w:val="009958AE"/>
    <w:rsid w:val="009A086F"/>
    <w:rsid w:val="009B08C9"/>
    <w:rsid w:val="00A06C2C"/>
    <w:rsid w:val="00A071E1"/>
    <w:rsid w:val="00A07F9B"/>
    <w:rsid w:val="00A116F9"/>
    <w:rsid w:val="00A23891"/>
    <w:rsid w:val="00A266E3"/>
    <w:rsid w:val="00A31B35"/>
    <w:rsid w:val="00A32BF1"/>
    <w:rsid w:val="00A406EE"/>
    <w:rsid w:val="00A4573D"/>
    <w:rsid w:val="00A4602F"/>
    <w:rsid w:val="00A46573"/>
    <w:rsid w:val="00A4739B"/>
    <w:rsid w:val="00A50F1D"/>
    <w:rsid w:val="00A57C49"/>
    <w:rsid w:val="00A67203"/>
    <w:rsid w:val="00A722E9"/>
    <w:rsid w:val="00A7575B"/>
    <w:rsid w:val="00AA3365"/>
    <w:rsid w:val="00AA675D"/>
    <w:rsid w:val="00AB1CF9"/>
    <w:rsid w:val="00AB2624"/>
    <w:rsid w:val="00AB55BA"/>
    <w:rsid w:val="00AB74AA"/>
    <w:rsid w:val="00AC13BE"/>
    <w:rsid w:val="00AC56F3"/>
    <w:rsid w:val="00AE113F"/>
    <w:rsid w:val="00AF0DCE"/>
    <w:rsid w:val="00B06CDF"/>
    <w:rsid w:val="00B12131"/>
    <w:rsid w:val="00B168EE"/>
    <w:rsid w:val="00B17AA1"/>
    <w:rsid w:val="00B206E9"/>
    <w:rsid w:val="00B26337"/>
    <w:rsid w:val="00B26B6B"/>
    <w:rsid w:val="00B318CB"/>
    <w:rsid w:val="00B31900"/>
    <w:rsid w:val="00B3274D"/>
    <w:rsid w:val="00B40868"/>
    <w:rsid w:val="00B55383"/>
    <w:rsid w:val="00B5650C"/>
    <w:rsid w:val="00B8513B"/>
    <w:rsid w:val="00BA3510"/>
    <w:rsid w:val="00BA5519"/>
    <w:rsid w:val="00BB0E4E"/>
    <w:rsid w:val="00BD0BD5"/>
    <w:rsid w:val="00BE1239"/>
    <w:rsid w:val="00BE56E3"/>
    <w:rsid w:val="00C0053D"/>
    <w:rsid w:val="00C03A50"/>
    <w:rsid w:val="00C04957"/>
    <w:rsid w:val="00C060EF"/>
    <w:rsid w:val="00C06BDB"/>
    <w:rsid w:val="00C2763E"/>
    <w:rsid w:val="00C31B5E"/>
    <w:rsid w:val="00C3491D"/>
    <w:rsid w:val="00C41838"/>
    <w:rsid w:val="00C50AA4"/>
    <w:rsid w:val="00C50B94"/>
    <w:rsid w:val="00C5395C"/>
    <w:rsid w:val="00C61859"/>
    <w:rsid w:val="00C62720"/>
    <w:rsid w:val="00C6376D"/>
    <w:rsid w:val="00C701CB"/>
    <w:rsid w:val="00C71F9F"/>
    <w:rsid w:val="00C86974"/>
    <w:rsid w:val="00C901E7"/>
    <w:rsid w:val="00CA3498"/>
    <w:rsid w:val="00CA37F4"/>
    <w:rsid w:val="00CA3A2C"/>
    <w:rsid w:val="00CA6322"/>
    <w:rsid w:val="00CA7E39"/>
    <w:rsid w:val="00CC1065"/>
    <w:rsid w:val="00CD54D7"/>
    <w:rsid w:val="00CD57F6"/>
    <w:rsid w:val="00CD7D8A"/>
    <w:rsid w:val="00CE6FF4"/>
    <w:rsid w:val="00CF1E63"/>
    <w:rsid w:val="00CF6F61"/>
    <w:rsid w:val="00D012FB"/>
    <w:rsid w:val="00D13432"/>
    <w:rsid w:val="00D262EE"/>
    <w:rsid w:val="00D27C26"/>
    <w:rsid w:val="00D33583"/>
    <w:rsid w:val="00D37ECF"/>
    <w:rsid w:val="00D45B93"/>
    <w:rsid w:val="00D5324B"/>
    <w:rsid w:val="00D53DC3"/>
    <w:rsid w:val="00D55951"/>
    <w:rsid w:val="00D721F6"/>
    <w:rsid w:val="00D92545"/>
    <w:rsid w:val="00DA02F2"/>
    <w:rsid w:val="00DA337F"/>
    <w:rsid w:val="00DB31D5"/>
    <w:rsid w:val="00DC3A4C"/>
    <w:rsid w:val="00DE0B93"/>
    <w:rsid w:val="00DE4FC3"/>
    <w:rsid w:val="00E02D78"/>
    <w:rsid w:val="00E064F6"/>
    <w:rsid w:val="00E13A0B"/>
    <w:rsid w:val="00E14FE3"/>
    <w:rsid w:val="00E162FC"/>
    <w:rsid w:val="00E464C4"/>
    <w:rsid w:val="00E54C7E"/>
    <w:rsid w:val="00E92F6A"/>
    <w:rsid w:val="00E971FF"/>
    <w:rsid w:val="00EA3CF8"/>
    <w:rsid w:val="00EA65ED"/>
    <w:rsid w:val="00EC5B77"/>
    <w:rsid w:val="00EC6612"/>
    <w:rsid w:val="00EE53CF"/>
    <w:rsid w:val="00EE6014"/>
    <w:rsid w:val="00EF7E06"/>
    <w:rsid w:val="00F04AB6"/>
    <w:rsid w:val="00F14435"/>
    <w:rsid w:val="00F14A5F"/>
    <w:rsid w:val="00F17CA4"/>
    <w:rsid w:val="00F20FF9"/>
    <w:rsid w:val="00F360D0"/>
    <w:rsid w:val="00F44E65"/>
    <w:rsid w:val="00F52B90"/>
    <w:rsid w:val="00F603CA"/>
    <w:rsid w:val="00F674C8"/>
    <w:rsid w:val="00F70277"/>
    <w:rsid w:val="00FA375E"/>
    <w:rsid w:val="00FA57BF"/>
    <w:rsid w:val="00FB27F6"/>
    <w:rsid w:val="00FB6376"/>
    <w:rsid w:val="00FC372D"/>
    <w:rsid w:val="00FD2762"/>
    <w:rsid w:val="00FE2960"/>
    <w:rsid w:val="00FE7794"/>
    <w:rsid w:val="00FF7878"/>
    <w:rsid w:val="00FF79B0"/>
    <w:rsid w:val="17096D0D"/>
    <w:rsid w:val="44374078"/>
    <w:rsid w:val="7BCD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CAE6"/>
  <w15:docId w15:val="{AA76D854-5440-4B05-A472-EAEAF81E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60" w:lineRule="auto"/>
      <w:ind w:firstLineChars="200" w:firstLine="200"/>
      <w:jc w:val="both"/>
    </w:pPr>
    <w:rPr>
      <w:rFonts w:ascii="宋体" w:hAnsi="宋体"/>
      <w:snapToGrid w:val="0"/>
      <w:kern w:val="2"/>
      <w:sz w:val="21"/>
    </w:rPr>
  </w:style>
  <w:style w:type="paragraph" w:styleId="1">
    <w:name w:val="heading 1"/>
    <w:basedOn w:val="a"/>
    <w:next w:val="a"/>
    <w:link w:val="10"/>
    <w:qFormat/>
    <w:pPr>
      <w:keepNext/>
      <w:keepLines/>
      <w:ind w:firstLineChars="0" w:firstLine="0"/>
      <w:outlineLvl w:val="0"/>
    </w:pPr>
    <w:rPr>
      <w:rFonts w:cs="Courier New"/>
      <w:b/>
      <w:bCs/>
      <w:snapToGrid/>
      <w:color w:val="000000"/>
      <w:kern w:val="44"/>
      <w:sz w:val="28"/>
      <w:szCs w:val="44"/>
    </w:rPr>
  </w:style>
  <w:style w:type="paragraph" w:styleId="2">
    <w:name w:val="heading 2"/>
    <w:basedOn w:val="a"/>
    <w:next w:val="a"/>
    <w:link w:val="20"/>
    <w:qFormat/>
    <w:pPr>
      <w:ind w:firstLineChars="0" w:firstLine="0"/>
      <w:outlineLvl w:val="1"/>
    </w:pPr>
    <w:rPr>
      <w:rFonts w:cs="Courier New"/>
      <w:b/>
      <w:bCs/>
      <w:snapToGrid/>
      <w:color w:val="000000"/>
      <w:sz w:val="24"/>
    </w:rPr>
  </w:style>
  <w:style w:type="paragraph" w:styleId="3">
    <w:name w:val="heading 3"/>
    <w:basedOn w:val="a"/>
    <w:next w:val="a"/>
    <w:link w:val="30"/>
    <w:qFormat/>
    <w:pPr>
      <w:keepNext/>
      <w:keepLines/>
      <w:ind w:firstLineChars="0" w:firstLine="0"/>
      <w:outlineLvl w:val="2"/>
    </w:pPr>
    <w:rPr>
      <w:b/>
      <w:bCs/>
      <w:color w:val="000080"/>
      <w:szCs w:val="32"/>
    </w:rPr>
  </w:style>
  <w:style w:type="paragraph" w:styleId="4">
    <w:name w:val="heading 4"/>
    <w:basedOn w:val="a"/>
    <w:next w:val="a"/>
    <w:link w:val="40"/>
    <w:qFormat/>
    <w:pPr>
      <w:keepNext/>
      <w:keepLines/>
      <w:spacing w:before="280" w:after="290" w:line="376" w:lineRule="auto"/>
      <w:outlineLvl w:val="3"/>
    </w:pPr>
    <w:rPr>
      <w:rFonts w:ascii="Arial" w:hAnsi="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420"/>
      <w:jc w:val="left"/>
    </w:pPr>
    <w:rPr>
      <w:kern w:val="0"/>
      <w:sz w:val="20"/>
    </w:rPr>
  </w:style>
  <w:style w:type="paragraph" w:styleId="31">
    <w:name w:val="toc 3"/>
    <w:basedOn w:val="a"/>
    <w:next w:val="a"/>
    <w:uiPriority w:val="39"/>
    <w:unhideWhenUsed/>
    <w:qFormat/>
    <w:pPr>
      <w:widowControl/>
      <w:adjustRightInd/>
      <w:snapToGrid/>
      <w:spacing w:after="100" w:line="259" w:lineRule="auto"/>
      <w:ind w:left="440" w:firstLineChars="0" w:firstLine="0"/>
      <w:jc w:val="left"/>
    </w:pPr>
    <w:rPr>
      <w:rFonts w:asciiTheme="minorHAnsi" w:eastAsiaTheme="minorEastAsia" w:hAnsiTheme="minorHAnsi"/>
      <w:snapToGrid/>
      <w:kern w:val="0"/>
      <w:sz w:val="22"/>
      <w:szCs w:val="22"/>
    </w:r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pacing w:line="240" w:lineRule="auto"/>
      <w:jc w:val="left"/>
    </w:pPr>
    <w:rPr>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pacing w:line="240" w:lineRule="auto"/>
      <w:jc w:val="center"/>
    </w:pPr>
    <w:rPr>
      <w:sz w:val="18"/>
      <w:szCs w:val="18"/>
    </w:rPr>
  </w:style>
  <w:style w:type="paragraph" w:styleId="11">
    <w:name w:val="toc 1"/>
    <w:basedOn w:val="a"/>
    <w:next w:val="a"/>
    <w:uiPriority w:val="39"/>
    <w:unhideWhenUsed/>
    <w:qFormat/>
    <w:pPr>
      <w:widowControl/>
      <w:adjustRightInd/>
      <w:snapToGrid/>
      <w:spacing w:after="100" w:line="259" w:lineRule="auto"/>
      <w:ind w:firstLineChars="0" w:firstLine="0"/>
      <w:jc w:val="left"/>
    </w:pPr>
    <w:rPr>
      <w:rFonts w:asciiTheme="minorHAnsi" w:eastAsiaTheme="minorEastAsia" w:hAnsiTheme="minorHAnsi"/>
      <w:snapToGrid/>
      <w:kern w:val="0"/>
      <w:sz w:val="22"/>
      <w:szCs w:val="22"/>
    </w:rPr>
  </w:style>
  <w:style w:type="paragraph" w:styleId="21">
    <w:name w:val="toc 2"/>
    <w:basedOn w:val="a"/>
    <w:next w:val="a"/>
    <w:uiPriority w:val="39"/>
    <w:unhideWhenUsed/>
    <w:qFormat/>
    <w:pPr>
      <w:widowControl/>
      <w:adjustRightInd/>
      <w:snapToGrid/>
      <w:spacing w:after="100" w:line="259" w:lineRule="auto"/>
      <w:ind w:left="220" w:firstLineChars="0" w:firstLine="0"/>
      <w:jc w:val="left"/>
    </w:pPr>
    <w:rPr>
      <w:rFonts w:asciiTheme="minorHAnsi" w:eastAsiaTheme="minorEastAsia" w:hAnsiTheme="minorHAnsi"/>
      <w:snapToGrid/>
      <w:kern w:val="0"/>
      <w:sz w:val="22"/>
      <w:szCs w:val="22"/>
    </w:rPr>
  </w:style>
  <w:style w:type="paragraph" w:styleId="aa">
    <w:name w:val="Normal (Web)"/>
    <w:basedOn w:val="a"/>
    <w:uiPriority w:val="99"/>
    <w:semiHidden/>
    <w:unhideWhenUsed/>
    <w:qFormat/>
    <w:pPr>
      <w:widowControl/>
      <w:adjustRightInd/>
      <w:snapToGrid/>
      <w:spacing w:before="100" w:beforeAutospacing="1" w:after="100" w:afterAutospacing="1" w:line="240" w:lineRule="auto"/>
      <w:ind w:firstLineChars="0" w:firstLine="0"/>
      <w:jc w:val="left"/>
    </w:pPr>
    <w:rPr>
      <w:rFonts w:cs="宋体"/>
      <w:snapToGrid/>
      <w:kern w:val="0"/>
      <w:sz w:val="24"/>
      <w:szCs w:val="24"/>
    </w:rPr>
  </w:style>
  <w:style w:type="paragraph" w:styleId="ab">
    <w:name w:val="Title"/>
    <w:basedOn w:val="a"/>
    <w:link w:val="ac"/>
    <w:qFormat/>
    <w:pPr>
      <w:spacing w:before="240" w:after="60"/>
      <w:ind w:firstLine="567"/>
      <w:jc w:val="center"/>
      <w:outlineLvl w:val="0"/>
    </w:pPr>
    <w:rPr>
      <w:rFonts w:ascii="Arial" w:hAnsi="Arial" w:cs="Arial"/>
      <w:b/>
      <w:bCs/>
      <w:sz w:val="32"/>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customStyle="1" w:styleId="10">
    <w:name w:val="标题 1 字符"/>
    <w:basedOn w:val="a1"/>
    <w:link w:val="1"/>
    <w:qFormat/>
    <w:rPr>
      <w:rFonts w:ascii="宋体" w:hAnsi="宋体" w:cs="Courier New"/>
      <w:b/>
      <w:bCs/>
      <w:color w:val="000000"/>
      <w:kern w:val="44"/>
      <w:sz w:val="28"/>
      <w:szCs w:val="44"/>
    </w:rPr>
  </w:style>
  <w:style w:type="character" w:customStyle="1" w:styleId="20">
    <w:name w:val="标题 2 字符"/>
    <w:basedOn w:val="a1"/>
    <w:link w:val="2"/>
    <w:qFormat/>
    <w:rPr>
      <w:rFonts w:ascii="宋体" w:hAnsi="宋体" w:cs="Courier New"/>
      <w:b/>
      <w:bCs/>
      <w:color w:val="000000"/>
      <w:kern w:val="2"/>
      <w:sz w:val="24"/>
    </w:rPr>
  </w:style>
  <w:style w:type="character" w:customStyle="1" w:styleId="30">
    <w:name w:val="标题 3 字符"/>
    <w:basedOn w:val="a1"/>
    <w:link w:val="3"/>
    <w:qFormat/>
    <w:rPr>
      <w:rFonts w:ascii="宋体" w:hAnsi="宋体"/>
      <w:b/>
      <w:bCs/>
      <w:snapToGrid w:val="0"/>
      <w:color w:val="000080"/>
      <w:kern w:val="2"/>
      <w:sz w:val="21"/>
      <w:szCs w:val="32"/>
    </w:rPr>
  </w:style>
  <w:style w:type="character" w:customStyle="1" w:styleId="40">
    <w:name w:val="标题 4 字符"/>
    <w:basedOn w:val="a1"/>
    <w:link w:val="4"/>
    <w:qFormat/>
    <w:rPr>
      <w:rFonts w:ascii="Arial" w:hAnsi="Arial"/>
      <w:b/>
      <w:bCs/>
      <w:snapToGrid w:val="0"/>
      <w:kern w:val="2"/>
      <w:sz w:val="24"/>
      <w:szCs w:val="28"/>
    </w:rPr>
  </w:style>
  <w:style w:type="character" w:customStyle="1" w:styleId="ac">
    <w:name w:val="标题 字符"/>
    <w:basedOn w:val="a1"/>
    <w:link w:val="ab"/>
    <w:qFormat/>
    <w:rPr>
      <w:rFonts w:ascii="Arial" w:hAnsi="Arial" w:cs="Arial"/>
      <w:b/>
      <w:bCs/>
      <w:snapToGrid w:val="0"/>
      <w:kern w:val="2"/>
      <w:sz w:val="32"/>
      <w:szCs w:val="32"/>
    </w:rPr>
  </w:style>
  <w:style w:type="character" w:customStyle="1" w:styleId="a9">
    <w:name w:val="页眉 字符"/>
    <w:basedOn w:val="a1"/>
    <w:link w:val="a8"/>
    <w:uiPriority w:val="99"/>
    <w:semiHidden/>
    <w:qFormat/>
    <w:rPr>
      <w:rFonts w:ascii="宋体" w:hAnsi="宋体"/>
      <w:snapToGrid w:val="0"/>
      <w:kern w:val="2"/>
      <w:sz w:val="18"/>
      <w:szCs w:val="18"/>
    </w:rPr>
  </w:style>
  <w:style w:type="character" w:customStyle="1" w:styleId="a7">
    <w:name w:val="页脚 字符"/>
    <w:basedOn w:val="a1"/>
    <w:link w:val="a6"/>
    <w:uiPriority w:val="99"/>
    <w:qFormat/>
    <w:rPr>
      <w:rFonts w:ascii="宋体" w:hAnsi="宋体"/>
      <w:snapToGrid w:val="0"/>
      <w:kern w:val="2"/>
      <w:sz w:val="18"/>
      <w:szCs w:val="18"/>
    </w:rPr>
  </w:style>
  <w:style w:type="character" w:customStyle="1" w:styleId="font71">
    <w:name w:val="font71"/>
    <w:qFormat/>
    <w:rPr>
      <w:rFonts w:ascii="宋体" w:eastAsia="宋体" w:hAnsi="宋体" w:cs="宋体" w:hint="eastAsia"/>
      <w:color w:val="auto"/>
      <w:sz w:val="24"/>
      <w:szCs w:val="24"/>
      <w:u w:val="none"/>
    </w:rPr>
  </w:style>
  <w:style w:type="character" w:customStyle="1" w:styleId="font81">
    <w:name w:val="font81"/>
    <w:qFormat/>
    <w:rPr>
      <w:rFonts w:ascii="Times New Roman" w:hAnsi="Times New Roman" w:cs="Times New Roman" w:hint="default"/>
      <w:color w:val="auto"/>
      <w:sz w:val="24"/>
      <w:szCs w:val="24"/>
      <w:u w:val="none"/>
    </w:rPr>
  </w:style>
  <w:style w:type="character" w:customStyle="1" w:styleId="12">
    <w:name w:val="未处理的提及1"/>
    <w:basedOn w:val="a1"/>
    <w:uiPriority w:val="99"/>
    <w:semiHidden/>
    <w:unhideWhenUsed/>
    <w:qFormat/>
    <w:rPr>
      <w:color w:val="605E5C"/>
      <w:shd w:val="clear" w:color="auto" w:fill="E1DFDD"/>
    </w:rPr>
  </w:style>
  <w:style w:type="paragraph" w:customStyle="1" w:styleId="TOC1">
    <w:name w:val="TOC 标题1"/>
    <w:basedOn w:val="1"/>
    <w:next w:val="a"/>
    <w:uiPriority w:val="39"/>
    <w:unhideWhenUsed/>
    <w:qFormat/>
    <w:pPr>
      <w:widowControl/>
      <w:adjustRightInd/>
      <w:snapToGrid/>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5">
    <w:name w:val="批注框文本 字符"/>
    <w:basedOn w:val="a1"/>
    <w:link w:val="a4"/>
    <w:uiPriority w:val="99"/>
    <w:semiHidden/>
    <w:qFormat/>
    <w:rPr>
      <w:rFonts w:ascii="宋体" w:hAnsi="宋体"/>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jxqjy.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szg.edu.cn/pages/html/63/a6776591581850.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jszg.edu.cn/pages/html/63/a677659050832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135B-22F0-4A84-AB34-4D2D8201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10</Pages>
  <Words>1155</Words>
  <Characters>6589</Characters>
  <Application>Microsoft Office Word</Application>
  <DocSecurity>0</DocSecurity>
  <Lines>54</Lines>
  <Paragraphs>15</Paragraphs>
  <ScaleCrop>false</ScaleCrop>
  <Company>Microsoft</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244</cp:revision>
  <cp:lastPrinted>2024-05-10T03:56:00Z</cp:lastPrinted>
  <dcterms:created xsi:type="dcterms:W3CDTF">2019-04-20T08:44:00Z</dcterms:created>
  <dcterms:modified xsi:type="dcterms:W3CDTF">2025-04-30T07:49:00Z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ADAD564060514930AA2D562213EEFD93_12</vt:lpwstr>
  </property>
  <property fmtid="{D5CDD505-2E9C-101B-9397-08002B2CF9AE}" pid="4" name="KSOTemplateDocerSaveRecord">
    <vt:lpwstr>eyJoZGlkIjoiNTdiYjExMDc1NDdkNGFkNjFiYzZlOTJjNTE3NzJhYWIiLCJ1c2VySWQiOiIxMjM4NDQ3ODk4In0=</vt:lpwstr>
  </property>
</Properties>
</file>